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AB702F" w14:textId="77777777" w:rsidR="0018743C" w:rsidRDefault="0018743C" w:rsidP="003621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noProof/>
          <w:sz w:val="23"/>
          <w:szCs w:val="23"/>
          <w:lang w:eastAsia="ru-RU"/>
        </w:rPr>
        <w:drawing>
          <wp:inline distT="0" distB="0" distL="0" distR="0" wp14:anchorId="66DD74B0" wp14:editId="58D280FE">
            <wp:extent cx="900000" cy="1008000"/>
            <wp:effectExtent l="0" t="0" r="0" b="1905"/>
            <wp:docPr id="1" name="Рисунок 1" descr="C:\Users\ZamyatinaTV\Documents\проекты законов Аппарата\изменения герб\Полный герб цв.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Users\ZamyatinaTV\Documents\проекты законов Аппарата\изменения герб\Полный герб цв.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00000" cy="1008000"/>
                    </a:xfrm>
                    <a:prstGeom prst="rect">
                      <a:avLst/>
                    </a:prstGeom>
                    <a:noFill/>
                    <a:ln>
                      <a:noFill/>
                    </a:ln>
                  </pic:spPr>
                </pic:pic>
              </a:graphicData>
            </a:graphic>
          </wp:inline>
        </w:drawing>
      </w:r>
    </w:p>
    <w:p w14:paraId="59E514FE" w14:textId="31FB81BC" w:rsidR="007F6CD1" w:rsidRPr="007F6CD1" w:rsidRDefault="007F6CD1" w:rsidP="003621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F6CD1">
        <w:rPr>
          <w:rFonts w:ascii="Times New Roman" w:eastAsia="Times New Roman" w:hAnsi="Times New Roman" w:cs="Times New Roman"/>
          <w:b/>
          <w:bCs/>
          <w:sz w:val="28"/>
          <w:szCs w:val="28"/>
          <w:lang w:eastAsia="ru-RU"/>
        </w:rPr>
        <w:t>ХАНТЫ-МАНСИЙСКИЙ АВТОНОМНЫЙ ОКРУГ – ЮГРА</w:t>
      </w:r>
    </w:p>
    <w:p w14:paraId="446347BD" w14:textId="77777777" w:rsidR="007F6CD1" w:rsidRPr="007F6CD1" w:rsidRDefault="007F6CD1" w:rsidP="0036215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14:paraId="2FC3F3FB" w14:textId="77777777" w:rsidR="007F6CD1" w:rsidRPr="007F6CD1" w:rsidRDefault="007F6CD1" w:rsidP="00362151">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7F6CD1">
        <w:rPr>
          <w:rFonts w:ascii="Times New Roman" w:eastAsia="Times New Roman" w:hAnsi="Times New Roman" w:cs="Times New Roman"/>
          <w:b/>
          <w:bCs/>
          <w:sz w:val="44"/>
          <w:szCs w:val="44"/>
          <w:lang w:eastAsia="ru-RU"/>
        </w:rPr>
        <w:t>ЗАКОН</w:t>
      </w:r>
    </w:p>
    <w:p w14:paraId="0B73A141" w14:textId="77777777" w:rsidR="007F6CD1" w:rsidRPr="007F6CD1" w:rsidRDefault="007F6CD1" w:rsidP="00362151">
      <w:pPr>
        <w:autoSpaceDE w:val="0"/>
        <w:autoSpaceDN w:val="0"/>
        <w:adjustRightInd w:val="0"/>
        <w:spacing w:after="0" w:line="240" w:lineRule="auto"/>
        <w:jc w:val="center"/>
        <w:rPr>
          <w:rFonts w:ascii="Times New Roman" w:eastAsia="Times New Roman" w:hAnsi="Times New Roman" w:cs="Times New Roman"/>
          <w:bCs/>
          <w:sz w:val="28"/>
          <w:szCs w:val="16"/>
          <w:lang w:eastAsia="ru-RU"/>
        </w:rPr>
      </w:pPr>
    </w:p>
    <w:p w14:paraId="6DFDEF83" w14:textId="77777777" w:rsidR="007F6CD1" w:rsidRPr="005C4BC4" w:rsidRDefault="007F6CD1" w:rsidP="00362151">
      <w:pPr>
        <w:tabs>
          <w:tab w:val="left" w:pos="1701"/>
        </w:tabs>
        <w:spacing w:after="0" w:line="240" w:lineRule="auto"/>
        <w:jc w:val="center"/>
        <w:rPr>
          <w:rFonts w:ascii="Times New Roman" w:eastAsia="Calibri" w:hAnsi="Times New Roman" w:cs="Times New Roman"/>
          <w:b/>
          <w:spacing w:val="-2"/>
          <w:sz w:val="28"/>
          <w:szCs w:val="28"/>
        </w:rPr>
      </w:pPr>
      <w:r w:rsidRPr="005C4BC4">
        <w:rPr>
          <w:rFonts w:ascii="Times New Roman" w:eastAsia="Calibri" w:hAnsi="Times New Roman" w:cs="Times New Roman"/>
          <w:b/>
          <w:spacing w:val="-2"/>
          <w:sz w:val="28"/>
          <w:szCs w:val="28"/>
        </w:rPr>
        <w:t>О бюджете Ханты-Мансийского автономного округа – Югры</w:t>
      </w:r>
    </w:p>
    <w:p w14:paraId="41DA5792" w14:textId="77777777" w:rsidR="007F6CD1" w:rsidRDefault="007F6CD1" w:rsidP="00362151">
      <w:pPr>
        <w:tabs>
          <w:tab w:val="left" w:pos="1701"/>
        </w:tabs>
        <w:spacing w:after="0" w:line="240" w:lineRule="auto"/>
        <w:jc w:val="center"/>
        <w:rPr>
          <w:rFonts w:ascii="Times New Roman" w:eastAsia="Calibri" w:hAnsi="Times New Roman" w:cs="Times New Roman"/>
          <w:b/>
          <w:spacing w:val="-2"/>
          <w:sz w:val="28"/>
          <w:szCs w:val="28"/>
        </w:rPr>
      </w:pPr>
      <w:r>
        <w:rPr>
          <w:rFonts w:ascii="Times New Roman" w:eastAsia="Calibri" w:hAnsi="Times New Roman" w:cs="Times New Roman"/>
          <w:b/>
          <w:spacing w:val="-2"/>
          <w:sz w:val="28"/>
          <w:szCs w:val="28"/>
        </w:rPr>
        <w:t>на 20</w:t>
      </w:r>
      <w:r w:rsidR="00453928">
        <w:rPr>
          <w:rFonts w:ascii="Times New Roman" w:eastAsia="Calibri" w:hAnsi="Times New Roman" w:cs="Times New Roman"/>
          <w:b/>
          <w:spacing w:val="-2"/>
          <w:sz w:val="28"/>
          <w:szCs w:val="28"/>
        </w:rPr>
        <w:t>2</w:t>
      </w:r>
      <w:r w:rsidR="00322DD2">
        <w:rPr>
          <w:rFonts w:ascii="Times New Roman" w:eastAsia="Calibri" w:hAnsi="Times New Roman" w:cs="Times New Roman"/>
          <w:b/>
          <w:spacing w:val="-2"/>
          <w:sz w:val="28"/>
          <w:szCs w:val="28"/>
        </w:rPr>
        <w:t>2</w:t>
      </w:r>
      <w:r>
        <w:rPr>
          <w:rFonts w:ascii="Times New Roman" w:eastAsia="Calibri" w:hAnsi="Times New Roman" w:cs="Times New Roman"/>
          <w:b/>
          <w:spacing w:val="-2"/>
          <w:sz w:val="28"/>
          <w:szCs w:val="28"/>
        </w:rPr>
        <w:t xml:space="preserve"> год </w:t>
      </w:r>
      <w:r w:rsidR="00D87698">
        <w:rPr>
          <w:rFonts w:ascii="Times New Roman" w:eastAsia="Calibri" w:hAnsi="Times New Roman" w:cs="Times New Roman"/>
          <w:b/>
          <w:spacing w:val="-2"/>
          <w:sz w:val="28"/>
          <w:szCs w:val="28"/>
        </w:rPr>
        <w:t>и на плановый период 20</w:t>
      </w:r>
      <w:r w:rsidR="008B5AA9">
        <w:rPr>
          <w:rFonts w:ascii="Times New Roman" w:eastAsia="Calibri" w:hAnsi="Times New Roman" w:cs="Times New Roman"/>
          <w:b/>
          <w:spacing w:val="-2"/>
          <w:sz w:val="28"/>
          <w:szCs w:val="28"/>
        </w:rPr>
        <w:t>2</w:t>
      </w:r>
      <w:r w:rsidR="00322DD2">
        <w:rPr>
          <w:rFonts w:ascii="Times New Roman" w:eastAsia="Calibri" w:hAnsi="Times New Roman" w:cs="Times New Roman"/>
          <w:b/>
          <w:spacing w:val="-2"/>
          <w:sz w:val="28"/>
          <w:szCs w:val="28"/>
        </w:rPr>
        <w:t>3</w:t>
      </w:r>
      <w:r w:rsidR="00D87698">
        <w:rPr>
          <w:rFonts w:ascii="Times New Roman" w:eastAsia="Calibri" w:hAnsi="Times New Roman" w:cs="Times New Roman"/>
          <w:b/>
          <w:spacing w:val="-2"/>
          <w:sz w:val="28"/>
          <w:szCs w:val="28"/>
        </w:rPr>
        <w:t xml:space="preserve"> и 20</w:t>
      </w:r>
      <w:r w:rsidR="0092170F">
        <w:rPr>
          <w:rFonts w:ascii="Times New Roman" w:eastAsia="Calibri" w:hAnsi="Times New Roman" w:cs="Times New Roman"/>
          <w:b/>
          <w:spacing w:val="-2"/>
          <w:sz w:val="28"/>
          <w:szCs w:val="28"/>
        </w:rPr>
        <w:t>2</w:t>
      </w:r>
      <w:r w:rsidR="00322DD2">
        <w:rPr>
          <w:rFonts w:ascii="Times New Roman" w:eastAsia="Calibri" w:hAnsi="Times New Roman" w:cs="Times New Roman"/>
          <w:b/>
          <w:spacing w:val="-2"/>
          <w:sz w:val="28"/>
          <w:szCs w:val="28"/>
        </w:rPr>
        <w:t>4</w:t>
      </w:r>
      <w:r w:rsidR="00D87698">
        <w:rPr>
          <w:rFonts w:ascii="Times New Roman" w:eastAsia="Calibri" w:hAnsi="Times New Roman" w:cs="Times New Roman"/>
          <w:b/>
          <w:spacing w:val="-2"/>
          <w:sz w:val="28"/>
          <w:szCs w:val="28"/>
        </w:rPr>
        <w:t xml:space="preserve"> годов</w:t>
      </w:r>
    </w:p>
    <w:p w14:paraId="71402692" w14:textId="77777777" w:rsidR="00DE6ADB" w:rsidRDefault="00DE6ADB" w:rsidP="00362151">
      <w:pPr>
        <w:tabs>
          <w:tab w:val="left" w:pos="1701"/>
        </w:tabs>
        <w:spacing w:after="0" w:line="240" w:lineRule="auto"/>
        <w:jc w:val="center"/>
        <w:rPr>
          <w:rFonts w:ascii="Times New Roman" w:eastAsia="Calibri" w:hAnsi="Times New Roman" w:cs="Times New Roman"/>
          <w:b/>
          <w:spacing w:val="-2"/>
          <w:sz w:val="28"/>
          <w:szCs w:val="28"/>
        </w:rPr>
      </w:pPr>
    </w:p>
    <w:p w14:paraId="536146E2" w14:textId="77777777" w:rsidR="00DE6ADB" w:rsidRPr="00DE6ADB" w:rsidRDefault="00DE6ADB" w:rsidP="00DE6ADB">
      <w:pPr>
        <w:spacing w:after="0" w:line="240" w:lineRule="auto"/>
        <w:jc w:val="center"/>
        <w:rPr>
          <w:rFonts w:ascii="Times New Roman" w:eastAsia="Times New Roman" w:hAnsi="Times New Roman" w:cs="Times New Roman"/>
          <w:sz w:val="28"/>
          <w:szCs w:val="28"/>
          <w:lang w:eastAsia="ru-RU"/>
        </w:rPr>
      </w:pPr>
      <w:proofErr w:type="gramStart"/>
      <w:r w:rsidRPr="00DE6ADB">
        <w:rPr>
          <w:rFonts w:ascii="Times New Roman" w:eastAsia="Times New Roman" w:hAnsi="Times New Roman" w:cs="Times New Roman"/>
          <w:sz w:val="28"/>
          <w:szCs w:val="28"/>
          <w:lang w:eastAsia="ru-RU"/>
        </w:rPr>
        <w:t>Принят</w:t>
      </w:r>
      <w:proofErr w:type="gramEnd"/>
      <w:r w:rsidRPr="00DE6ADB">
        <w:rPr>
          <w:rFonts w:ascii="Times New Roman" w:eastAsia="Times New Roman" w:hAnsi="Times New Roman" w:cs="Times New Roman"/>
          <w:sz w:val="28"/>
          <w:szCs w:val="28"/>
          <w:lang w:eastAsia="ru-RU"/>
        </w:rPr>
        <w:t xml:space="preserve"> Думой Ханты-Мансийского </w:t>
      </w:r>
    </w:p>
    <w:p w14:paraId="55E9262A" w14:textId="44E731EA" w:rsidR="00DE6ADB" w:rsidRPr="00DE6ADB" w:rsidRDefault="00DE6ADB" w:rsidP="00DE6ADB">
      <w:pPr>
        <w:spacing w:after="0" w:line="240" w:lineRule="auto"/>
        <w:jc w:val="center"/>
        <w:rPr>
          <w:rFonts w:ascii="Times New Roman" w:eastAsia="Times New Roman" w:hAnsi="Times New Roman" w:cs="Times New Roman"/>
          <w:sz w:val="28"/>
          <w:szCs w:val="28"/>
          <w:lang w:eastAsia="ru-RU"/>
        </w:rPr>
      </w:pPr>
      <w:r w:rsidRPr="00DE6ADB">
        <w:rPr>
          <w:rFonts w:ascii="Times New Roman" w:eastAsia="Times New Roman" w:hAnsi="Times New Roman" w:cs="Times New Roman"/>
          <w:sz w:val="28"/>
          <w:szCs w:val="28"/>
          <w:lang w:eastAsia="ru-RU"/>
        </w:rPr>
        <w:t xml:space="preserve">автономного округа – Югры </w:t>
      </w:r>
      <w:r>
        <w:rPr>
          <w:rFonts w:ascii="Times New Roman" w:eastAsia="Times New Roman" w:hAnsi="Times New Roman" w:cs="Times New Roman"/>
          <w:sz w:val="28"/>
          <w:szCs w:val="28"/>
          <w:lang w:eastAsia="ru-RU"/>
        </w:rPr>
        <w:t>25 ноября</w:t>
      </w:r>
      <w:r w:rsidRPr="00DE6ADB">
        <w:rPr>
          <w:rFonts w:ascii="Times New Roman" w:eastAsia="Times New Roman" w:hAnsi="Times New Roman" w:cs="Times New Roman"/>
          <w:sz w:val="28"/>
          <w:szCs w:val="28"/>
          <w:lang w:eastAsia="ru-RU"/>
        </w:rPr>
        <w:t xml:space="preserve"> 2021 года</w:t>
      </w:r>
    </w:p>
    <w:p w14:paraId="4514959E" w14:textId="77777777" w:rsidR="00DE6ADB" w:rsidRPr="005C4BC4" w:rsidRDefault="00DE6ADB" w:rsidP="00362151">
      <w:pPr>
        <w:tabs>
          <w:tab w:val="left" w:pos="1701"/>
        </w:tabs>
        <w:spacing w:after="0" w:line="240" w:lineRule="auto"/>
        <w:jc w:val="center"/>
        <w:rPr>
          <w:rFonts w:ascii="Times New Roman" w:eastAsia="Calibri" w:hAnsi="Times New Roman" w:cs="Times New Roman"/>
          <w:b/>
          <w:spacing w:val="-2"/>
          <w:sz w:val="28"/>
          <w:szCs w:val="28"/>
        </w:rPr>
      </w:pPr>
    </w:p>
    <w:p w14:paraId="6DC6ADC5" w14:textId="77777777" w:rsidR="007F6CD1" w:rsidRPr="007F6CD1" w:rsidRDefault="007F6CD1" w:rsidP="0036215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5C5027" w14:paraId="262C714C" w14:textId="77777777" w:rsidTr="00955E4C">
        <w:tc>
          <w:tcPr>
            <w:tcW w:w="1984" w:type="dxa"/>
            <w:shd w:val="clear" w:color="auto" w:fill="auto"/>
          </w:tcPr>
          <w:p w14:paraId="7A055660" w14:textId="77777777" w:rsidR="00D41032" w:rsidRPr="00955E4C" w:rsidRDefault="00D41032" w:rsidP="00D41032">
            <w:pPr>
              <w:ind w:right="-75"/>
              <w:jc w:val="right"/>
              <w:rPr>
                <w:rFonts w:ascii="Times New Roman" w:eastAsia="Calibri" w:hAnsi="Times New Roman" w:cs="Times New Roman"/>
                <w:spacing w:val="-2"/>
                <w:sz w:val="28"/>
                <w:szCs w:val="28"/>
              </w:rPr>
            </w:pPr>
            <w:r w:rsidRPr="00955E4C">
              <w:rPr>
                <w:rFonts w:ascii="Times New Roman" w:eastAsia="Calibri" w:hAnsi="Times New Roman" w:cs="Times New Roman"/>
                <w:spacing w:val="-2"/>
                <w:sz w:val="28"/>
                <w:szCs w:val="28"/>
              </w:rPr>
              <w:t xml:space="preserve">Статья </w:t>
            </w:r>
            <w:r w:rsidRPr="00955E4C">
              <w:rPr>
                <w:rFonts w:ascii="Times New Roman" w:eastAsia="Calibri" w:hAnsi="Times New Roman" w:cs="Times New Roman"/>
                <w:color w:val="000000"/>
                <w:spacing w:val="-2"/>
                <w:sz w:val="28"/>
                <w:szCs w:val="28"/>
              </w:rPr>
              <w:t>1.</w:t>
            </w:r>
          </w:p>
        </w:tc>
        <w:tc>
          <w:tcPr>
            <w:tcW w:w="7586" w:type="dxa"/>
            <w:shd w:val="clear" w:color="auto" w:fill="auto"/>
          </w:tcPr>
          <w:p w14:paraId="39CF8BCC" w14:textId="77777777" w:rsidR="00DA335C" w:rsidRPr="00955E4C" w:rsidRDefault="00D41032" w:rsidP="00D41032">
            <w:pPr>
              <w:tabs>
                <w:tab w:val="left" w:pos="1701"/>
              </w:tabs>
              <w:jc w:val="both"/>
              <w:rPr>
                <w:rFonts w:ascii="Times New Roman" w:eastAsia="Calibri" w:hAnsi="Times New Roman" w:cs="Times New Roman"/>
                <w:b/>
                <w:color w:val="000000"/>
                <w:spacing w:val="-2"/>
                <w:sz w:val="28"/>
                <w:szCs w:val="28"/>
              </w:rPr>
            </w:pPr>
            <w:r w:rsidRPr="00955E4C">
              <w:rPr>
                <w:rFonts w:ascii="Times New Roman" w:eastAsia="Calibri" w:hAnsi="Times New Roman" w:cs="Times New Roman"/>
                <w:b/>
                <w:color w:val="000000"/>
                <w:spacing w:val="-2"/>
                <w:sz w:val="28"/>
                <w:szCs w:val="28"/>
              </w:rPr>
              <w:t>Основные характеристики бюджета Ханты-</w:t>
            </w:r>
          </w:p>
          <w:p w14:paraId="6A32F2BD" w14:textId="77777777" w:rsidR="00F06118" w:rsidRPr="00955E4C" w:rsidRDefault="00D41032" w:rsidP="00D87698">
            <w:pPr>
              <w:tabs>
                <w:tab w:val="left" w:pos="1701"/>
              </w:tabs>
              <w:jc w:val="both"/>
              <w:rPr>
                <w:rFonts w:ascii="Times New Roman" w:eastAsia="Calibri" w:hAnsi="Times New Roman" w:cs="Times New Roman"/>
                <w:b/>
                <w:color w:val="000000"/>
                <w:spacing w:val="-2"/>
                <w:sz w:val="28"/>
                <w:szCs w:val="28"/>
              </w:rPr>
            </w:pPr>
            <w:r w:rsidRPr="00955E4C">
              <w:rPr>
                <w:rFonts w:ascii="Times New Roman" w:eastAsia="Calibri" w:hAnsi="Times New Roman" w:cs="Times New Roman"/>
                <w:b/>
                <w:color w:val="000000"/>
                <w:spacing w:val="-2"/>
                <w:sz w:val="28"/>
                <w:szCs w:val="28"/>
              </w:rPr>
              <w:t>Мансийского</w:t>
            </w:r>
            <w:r w:rsidR="00DA335C" w:rsidRPr="00955E4C">
              <w:rPr>
                <w:rFonts w:ascii="Times New Roman" w:eastAsia="Calibri" w:hAnsi="Times New Roman" w:cs="Times New Roman"/>
                <w:b/>
                <w:color w:val="000000"/>
                <w:spacing w:val="-2"/>
                <w:sz w:val="28"/>
                <w:szCs w:val="28"/>
              </w:rPr>
              <w:t xml:space="preserve"> </w:t>
            </w:r>
            <w:r w:rsidRPr="00955E4C">
              <w:rPr>
                <w:rFonts w:ascii="Times New Roman" w:eastAsia="Calibri" w:hAnsi="Times New Roman" w:cs="Times New Roman"/>
                <w:b/>
                <w:color w:val="000000"/>
                <w:spacing w:val="-2"/>
                <w:sz w:val="28"/>
                <w:szCs w:val="28"/>
              </w:rPr>
              <w:t>а</w:t>
            </w:r>
            <w:r w:rsidR="0005158E" w:rsidRPr="00955E4C">
              <w:rPr>
                <w:rFonts w:ascii="Times New Roman" w:eastAsia="Calibri" w:hAnsi="Times New Roman" w:cs="Times New Roman"/>
                <w:b/>
                <w:color w:val="000000"/>
                <w:spacing w:val="-2"/>
                <w:sz w:val="28"/>
                <w:szCs w:val="28"/>
              </w:rPr>
              <w:t>втономного округа – Югры</w:t>
            </w:r>
            <w:r w:rsidR="001838D8" w:rsidRPr="00955E4C">
              <w:rPr>
                <w:rFonts w:ascii="Times New Roman" w:eastAsia="Calibri" w:hAnsi="Times New Roman" w:cs="Times New Roman"/>
                <w:b/>
                <w:color w:val="000000"/>
                <w:spacing w:val="-2"/>
                <w:sz w:val="28"/>
                <w:szCs w:val="28"/>
              </w:rPr>
              <w:t xml:space="preserve"> </w:t>
            </w:r>
          </w:p>
          <w:p w14:paraId="3F973080" w14:textId="77777777" w:rsidR="00D41032" w:rsidRPr="00955E4C" w:rsidRDefault="001838D8" w:rsidP="00322DD2">
            <w:pPr>
              <w:tabs>
                <w:tab w:val="left" w:pos="1701"/>
              </w:tabs>
              <w:jc w:val="both"/>
              <w:rPr>
                <w:rFonts w:ascii="Times New Roman" w:eastAsia="Calibri" w:hAnsi="Times New Roman" w:cs="Times New Roman"/>
                <w:spacing w:val="-2"/>
                <w:sz w:val="28"/>
                <w:szCs w:val="28"/>
              </w:rPr>
            </w:pPr>
            <w:r w:rsidRPr="00955E4C">
              <w:rPr>
                <w:rFonts w:ascii="Times New Roman" w:eastAsia="Calibri" w:hAnsi="Times New Roman" w:cs="Times New Roman"/>
                <w:b/>
                <w:color w:val="000000"/>
                <w:spacing w:val="-2"/>
                <w:sz w:val="28"/>
                <w:szCs w:val="28"/>
              </w:rPr>
              <w:t>на 20</w:t>
            </w:r>
            <w:r w:rsidR="00453928">
              <w:rPr>
                <w:rFonts w:ascii="Times New Roman" w:eastAsia="Calibri" w:hAnsi="Times New Roman" w:cs="Times New Roman"/>
                <w:b/>
                <w:color w:val="000000"/>
                <w:spacing w:val="-2"/>
                <w:sz w:val="28"/>
                <w:szCs w:val="28"/>
              </w:rPr>
              <w:t>2</w:t>
            </w:r>
            <w:r w:rsidR="00322DD2">
              <w:rPr>
                <w:rFonts w:ascii="Times New Roman" w:eastAsia="Calibri" w:hAnsi="Times New Roman" w:cs="Times New Roman"/>
                <w:b/>
                <w:color w:val="000000"/>
                <w:spacing w:val="-2"/>
                <w:sz w:val="28"/>
                <w:szCs w:val="28"/>
              </w:rPr>
              <w:t>2</w:t>
            </w:r>
            <w:r w:rsidRPr="00955E4C">
              <w:rPr>
                <w:rFonts w:ascii="Times New Roman" w:eastAsia="Calibri" w:hAnsi="Times New Roman" w:cs="Times New Roman"/>
                <w:b/>
                <w:color w:val="000000"/>
                <w:spacing w:val="-2"/>
                <w:sz w:val="28"/>
                <w:szCs w:val="28"/>
              </w:rPr>
              <w:t xml:space="preserve"> год</w:t>
            </w:r>
            <w:r w:rsidR="00D87698" w:rsidRPr="00955E4C">
              <w:rPr>
                <w:rFonts w:ascii="Times New Roman" w:eastAsia="Calibri" w:hAnsi="Times New Roman" w:cs="Times New Roman"/>
                <w:b/>
                <w:color w:val="000000"/>
                <w:spacing w:val="-2"/>
                <w:sz w:val="28"/>
                <w:szCs w:val="28"/>
              </w:rPr>
              <w:t xml:space="preserve"> и на плановый период 20</w:t>
            </w:r>
            <w:r w:rsidR="008B5AA9">
              <w:rPr>
                <w:rFonts w:ascii="Times New Roman" w:eastAsia="Calibri" w:hAnsi="Times New Roman" w:cs="Times New Roman"/>
                <w:b/>
                <w:color w:val="000000"/>
                <w:spacing w:val="-2"/>
                <w:sz w:val="28"/>
                <w:szCs w:val="28"/>
              </w:rPr>
              <w:t>2</w:t>
            </w:r>
            <w:r w:rsidR="00322DD2">
              <w:rPr>
                <w:rFonts w:ascii="Times New Roman" w:eastAsia="Calibri" w:hAnsi="Times New Roman" w:cs="Times New Roman"/>
                <w:b/>
                <w:color w:val="000000"/>
                <w:spacing w:val="-2"/>
                <w:sz w:val="28"/>
                <w:szCs w:val="28"/>
              </w:rPr>
              <w:t>3</w:t>
            </w:r>
            <w:r w:rsidR="00D87698" w:rsidRPr="00955E4C">
              <w:rPr>
                <w:rFonts w:ascii="Times New Roman" w:eastAsia="Calibri" w:hAnsi="Times New Roman" w:cs="Times New Roman"/>
                <w:b/>
                <w:color w:val="000000"/>
                <w:spacing w:val="-2"/>
                <w:sz w:val="28"/>
                <w:szCs w:val="28"/>
              </w:rPr>
              <w:t xml:space="preserve"> и 20</w:t>
            </w:r>
            <w:r w:rsidR="0092170F" w:rsidRPr="00955E4C">
              <w:rPr>
                <w:rFonts w:ascii="Times New Roman" w:eastAsia="Calibri" w:hAnsi="Times New Roman" w:cs="Times New Roman"/>
                <w:b/>
                <w:color w:val="000000"/>
                <w:spacing w:val="-2"/>
                <w:sz w:val="28"/>
                <w:szCs w:val="28"/>
              </w:rPr>
              <w:t>2</w:t>
            </w:r>
            <w:r w:rsidR="00322DD2">
              <w:rPr>
                <w:rFonts w:ascii="Times New Roman" w:eastAsia="Calibri" w:hAnsi="Times New Roman" w:cs="Times New Roman"/>
                <w:b/>
                <w:color w:val="000000"/>
                <w:spacing w:val="-2"/>
                <w:sz w:val="28"/>
                <w:szCs w:val="28"/>
              </w:rPr>
              <w:t>4</w:t>
            </w:r>
            <w:r w:rsidR="00D87698" w:rsidRPr="00955E4C">
              <w:rPr>
                <w:rFonts w:ascii="Times New Roman" w:eastAsia="Calibri" w:hAnsi="Times New Roman" w:cs="Times New Roman"/>
                <w:b/>
                <w:color w:val="000000"/>
                <w:spacing w:val="-2"/>
                <w:sz w:val="28"/>
                <w:szCs w:val="28"/>
              </w:rPr>
              <w:t xml:space="preserve"> годов</w:t>
            </w:r>
          </w:p>
        </w:tc>
      </w:tr>
    </w:tbl>
    <w:p w14:paraId="12033F70" w14:textId="77777777" w:rsidR="00D41032" w:rsidRPr="005C5027" w:rsidRDefault="00D41032" w:rsidP="005C4BC4">
      <w:pPr>
        <w:tabs>
          <w:tab w:val="left" w:pos="1701"/>
        </w:tabs>
        <w:spacing w:after="0" w:line="240" w:lineRule="auto"/>
        <w:ind w:firstLine="709"/>
        <w:jc w:val="both"/>
        <w:rPr>
          <w:rFonts w:ascii="Times New Roman" w:eastAsia="Calibri" w:hAnsi="Times New Roman" w:cs="Times New Roman"/>
          <w:spacing w:val="-4"/>
          <w:sz w:val="28"/>
          <w:szCs w:val="28"/>
          <w:highlight w:val="cyan"/>
        </w:rPr>
      </w:pPr>
    </w:p>
    <w:p w14:paraId="21A56276" w14:textId="77777777" w:rsidR="00874612" w:rsidRPr="005C5027" w:rsidRDefault="00F20048" w:rsidP="005C4BC4">
      <w:pPr>
        <w:tabs>
          <w:tab w:val="left" w:pos="1701"/>
        </w:tabs>
        <w:spacing w:after="0" w:line="240" w:lineRule="auto"/>
        <w:ind w:firstLine="709"/>
        <w:jc w:val="both"/>
        <w:rPr>
          <w:rFonts w:ascii="Times New Roman" w:eastAsia="Calibri" w:hAnsi="Times New Roman" w:cs="Times New Roman"/>
          <w:spacing w:val="-4"/>
          <w:sz w:val="28"/>
          <w:szCs w:val="28"/>
        </w:rPr>
      </w:pPr>
      <w:r w:rsidRPr="005C5027">
        <w:rPr>
          <w:rFonts w:ascii="Times New Roman" w:eastAsia="Calibri" w:hAnsi="Times New Roman" w:cs="Times New Roman"/>
          <w:spacing w:val="-4"/>
          <w:sz w:val="28"/>
          <w:szCs w:val="28"/>
        </w:rPr>
        <w:t xml:space="preserve">1. </w:t>
      </w:r>
      <w:r w:rsidR="0040067B" w:rsidRPr="005C5027">
        <w:rPr>
          <w:rFonts w:ascii="Times New Roman" w:eastAsia="Calibri" w:hAnsi="Times New Roman" w:cs="Times New Roman"/>
          <w:spacing w:val="-4"/>
          <w:sz w:val="28"/>
          <w:szCs w:val="28"/>
        </w:rPr>
        <w:t>Утвердить основные характеристики бюджета Ханты-Мансийского автономного округа – Югры (далее также – автономный округ) на 2</w:t>
      </w:r>
      <w:r w:rsidR="0082031A" w:rsidRPr="005C5027">
        <w:rPr>
          <w:rFonts w:ascii="Times New Roman" w:eastAsia="Calibri" w:hAnsi="Times New Roman" w:cs="Times New Roman"/>
          <w:spacing w:val="-4"/>
          <w:sz w:val="28"/>
          <w:szCs w:val="28"/>
        </w:rPr>
        <w:t>0</w:t>
      </w:r>
      <w:r w:rsidR="00453928">
        <w:rPr>
          <w:rFonts w:ascii="Times New Roman" w:eastAsia="Calibri" w:hAnsi="Times New Roman" w:cs="Times New Roman"/>
          <w:spacing w:val="-4"/>
          <w:sz w:val="28"/>
          <w:szCs w:val="28"/>
        </w:rPr>
        <w:t>2</w:t>
      </w:r>
      <w:r w:rsidR="00322DD2">
        <w:rPr>
          <w:rFonts w:ascii="Times New Roman" w:eastAsia="Calibri" w:hAnsi="Times New Roman" w:cs="Times New Roman"/>
          <w:spacing w:val="-4"/>
          <w:sz w:val="28"/>
          <w:szCs w:val="28"/>
        </w:rPr>
        <w:t>2</w:t>
      </w:r>
      <w:r w:rsidR="0040067B" w:rsidRPr="005C5027">
        <w:rPr>
          <w:rFonts w:ascii="Times New Roman" w:eastAsia="Calibri" w:hAnsi="Times New Roman" w:cs="Times New Roman"/>
          <w:spacing w:val="-4"/>
          <w:sz w:val="28"/>
          <w:szCs w:val="28"/>
        </w:rPr>
        <w:t xml:space="preserve"> год:</w:t>
      </w:r>
    </w:p>
    <w:p w14:paraId="60BF1A3D" w14:textId="710057D4" w:rsidR="00874612" w:rsidRPr="005C5027"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1) прогнозируемый общий объем доходов бюджета ав</w:t>
      </w:r>
      <w:r w:rsidR="00DF2970" w:rsidRPr="005C5027">
        <w:rPr>
          <w:rFonts w:ascii="Times New Roman" w:eastAsia="Calibri" w:hAnsi="Times New Roman" w:cs="Times New Roman"/>
          <w:spacing w:val="-2"/>
          <w:sz w:val="28"/>
          <w:szCs w:val="28"/>
        </w:rPr>
        <w:t xml:space="preserve">тономного округа в сумме </w:t>
      </w:r>
      <w:r w:rsidR="004C0287">
        <w:rPr>
          <w:rFonts w:ascii="Times New Roman" w:eastAsia="Calibri" w:hAnsi="Times New Roman" w:cs="Times New Roman"/>
          <w:spacing w:val="-2"/>
          <w:sz w:val="28"/>
          <w:szCs w:val="28"/>
        </w:rPr>
        <w:t>2</w:t>
      </w:r>
      <w:r w:rsidR="002609E9" w:rsidRPr="002609E9">
        <w:rPr>
          <w:rFonts w:ascii="Times New Roman" w:eastAsia="Calibri" w:hAnsi="Times New Roman" w:cs="Times New Roman"/>
          <w:spacing w:val="-2"/>
          <w:sz w:val="28"/>
          <w:szCs w:val="28"/>
        </w:rPr>
        <w:t>51</w:t>
      </w:r>
      <w:r w:rsidR="002609E9">
        <w:rPr>
          <w:rFonts w:ascii="Times New Roman" w:eastAsia="Calibri" w:hAnsi="Times New Roman" w:cs="Times New Roman"/>
          <w:spacing w:val="-2"/>
          <w:sz w:val="28"/>
          <w:szCs w:val="28"/>
          <w:lang w:val="en-US"/>
        </w:rPr>
        <w:t> </w:t>
      </w:r>
      <w:r w:rsidR="002609E9" w:rsidRPr="002609E9">
        <w:rPr>
          <w:rFonts w:ascii="Times New Roman" w:eastAsia="Calibri" w:hAnsi="Times New Roman" w:cs="Times New Roman"/>
          <w:spacing w:val="-2"/>
          <w:sz w:val="28"/>
          <w:szCs w:val="28"/>
        </w:rPr>
        <w:t>9</w:t>
      </w:r>
      <w:r w:rsidR="00170E9A">
        <w:rPr>
          <w:rFonts w:ascii="Times New Roman" w:eastAsia="Calibri" w:hAnsi="Times New Roman" w:cs="Times New Roman"/>
          <w:spacing w:val="-2"/>
          <w:sz w:val="28"/>
          <w:szCs w:val="28"/>
        </w:rPr>
        <w:t>29</w:t>
      </w:r>
      <w:r w:rsidR="004C0287">
        <w:rPr>
          <w:rFonts w:ascii="Times New Roman" w:eastAsia="Calibri" w:hAnsi="Times New Roman" w:cs="Times New Roman"/>
          <w:spacing w:val="-2"/>
          <w:sz w:val="28"/>
          <w:szCs w:val="28"/>
        </w:rPr>
        <w:t> </w:t>
      </w:r>
      <w:r w:rsidR="00170E9A">
        <w:rPr>
          <w:rFonts w:ascii="Times New Roman" w:eastAsia="Calibri" w:hAnsi="Times New Roman" w:cs="Times New Roman"/>
          <w:spacing w:val="-2"/>
          <w:sz w:val="28"/>
          <w:szCs w:val="28"/>
        </w:rPr>
        <w:t>5</w:t>
      </w:r>
      <w:r w:rsidR="002609E9" w:rsidRPr="002609E9">
        <w:rPr>
          <w:rFonts w:ascii="Times New Roman" w:eastAsia="Calibri" w:hAnsi="Times New Roman" w:cs="Times New Roman"/>
          <w:spacing w:val="-2"/>
          <w:sz w:val="28"/>
          <w:szCs w:val="28"/>
        </w:rPr>
        <w:t>3</w:t>
      </w:r>
      <w:r w:rsidR="00170E9A">
        <w:rPr>
          <w:rFonts w:ascii="Times New Roman" w:eastAsia="Calibri" w:hAnsi="Times New Roman" w:cs="Times New Roman"/>
          <w:spacing w:val="-2"/>
          <w:sz w:val="28"/>
          <w:szCs w:val="28"/>
        </w:rPr>
        <w:t>2</w:t>
      </w:r>
      <w:r w:rsidR="004C0287">
        <w:rPr>
          <w:rFonts w:ascii="Times New Roman" w:eastAsia="Calibri" w:hAnsi="Times New Roman" w:cs="Times New Roman"/>
          <w:spacing w:val="-2"/>
          <w:sz w:val="28"/>
          <w:szCs w:val="28"/>
        </w:rPr>
        <w:t>,</w:t>
      </w:r>
      <w:r w:rsidR="00170E9A">
        <w:rPr>
          <w:rFonts w:ascii="Times New Roman" w:eastAsia="Calibri" w:hAnsi="Times New Roman" w:cs="Times New Roman"/>
          <w:spacing w:val="-2"/>
          <w:sz w:val="28"/>
          <w:szCs w:val="28"/>
        </w:rPr>
        <w:t>9</w:t>
      </w:r>
      <w:r w:rsidR="00A0186D">
        <w:rPr>
          <w:rFonts w:ascii="Times New Roman" w:eastAsia="Calibri" w:hAnsi="Times New Roman" w:cs="Times New Roman"/>
          <w:spacing w:val="-2"/>
          <w:sz w:val="28"/>
          <w:szCs w:val="28"/>
        </w:rPr>
        <w:t xml:space="preserve"> </w:t>
      </w:r>
      <w:r w:rsidRPr="005C5027">
        <w:rPr>
          <w:rFonts w:ascii="Times New Roman" w:eastAsia="Calibri" w:hAnsi="Times New Roman" w:cs="Times New Roman"/>
          <w:spacing w:val="-2"/>
          <w:sz w:val="28"/>
          <w:szCs w:val="28"/>
        </w:rPr>
        <w:t>тыс. рублей</w:t>
      </w:r>
      <w:r w:rsidR="0092170F" w:rsidRPr="005C5027">
        <w:rPr>
          <w:rFonts w:ascii="Times New Roman" w:eastAsia="Calibri" w:hAnsi="Times New Roman" w:cs="Times New Roman"/>
          <w:spacing w:val="-2"/>
          <w:sz w:val="28"/>
          <w:szCs w:val="28"/>
        </w:rPr>
        <w:t xml:space="preserve"> согласно приложению 1 к настоящему Закону</w:t>
      </w:r>
      <w:r w:rsidRPr="005C5027">
        <w:rPr>
          <w:rFonts w:ascii="Times New Roman" w:eastAsia="Calibri" w:hAnsi="Times New Roman" w:cs="Times New Roman"/>
          <w:spacing w:val="-2"/>
          <w:sz w:val="28"/>
          <w:szCs w:val="28"/>
        </w:rPr>
        <w:t>;</w:t>
      </w:r>
    </w:p>
    <w:p w14:paraId="1E5E7A0B" w14:textId="65E0538E" w:rsidR="00874612" w:rsidRPr="005C5027"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2) общий объем расходов бюджета</w:t>
      </w:r>
      <w:r w:rsidR="00DF2970" w:rsidRPr="005C5027">
        <w:rPr>
          <w:rFonts w:ascii="Times New Roman" w:eastAsia="Calibri" w:hAnsi="Times New Roman" w:cs="Times New Roman"/>
          <w:spacing w:val="-2"/>
          <w:sz w:val="28"/>
          <w:szCs w:val="28"/>
        </w:rPr>
        <w:t xml:space="preserve"> автономного округа в сумме </w:t>
      </w:r>
      <w:r w:rsidR="004C0287">
        <w:rPr>
          <w:rFonts w:ascii="Times New Roman" w:eastAsia="Calibri" w:hAnsi="Times New Roman" w:cs="Times New Roman"/>
          <w:spacing w:val="-2"/>
          <w:sz w:val="28"/>
          <w:szCs w:val="28"/>
        </w:rPr>
        <w:t>28</w:t>
      </w:r>
      <w:r w:rsidR="00170E9A">
        <w:rPr>
          <w:rFonts w:ascii="Times New Roman" w:eastAsia="Calibri" w:hAnsi="Times New Roman" w:cs="Times New Roman"/>
          <w:spacing w:val="-2"/>
          <w:sz w:val="28"/>
          <w:szCs w:val="28"/>
        </w:rPr>
        <w:t>5</w:t>
      </w:r>
      <w:r w:rsidR="004C0287">
        <w:rPr>
          <w:rFonts w:ascii="Times New Roman" w:eastAsia="Calibri" w:hAnsi="Times New Roman" w:cs="Times New Roman"/>
          <w:spacing w:val="-2"/>
          <w:sz w:val="28"/>
          <w:szCs w:val="28"/>
        </w:rPr>
        <w:t> </w:t>
      </w:r>
      <w:r w:rsidR="00170E9A">
        <w:rPr>
          <w:rFonts w:ascii="Times New Roman" w:eastAsia="Calibri" w:hAnsi="Times New Roman" w:cs="Times New Roman"/>
          <w:spacing w:val="-2"/>
          <w:sz w:val="28"/>
          <w:szCs w:val="28"/>
        </w:rPr>
        <w:t>47</w:t>
      </w:r>
      <w:r w:rsidR="00A4623E">
        <w:rPr>
          <w:rFonts w:ascii="Times New Roman" w:eastAsia="Calibri" w:hAnsi="Times New Roman" w:cs="Times New Roman"/>
          <w:spacing w:val="-2"/>
          <w:sz w:val="28"/>
          <w:szCs w:val="28"/>
        </w:rPr>
        <w:t>8</w:t>
      </w:r>
      <w:r w:rsidR="004C0287">
        <w:rPr>
          <w:rFonts w:ascii="Times New Roman" w:eastAsia="Calibri" w:hAnsi="Times New Roman" w:cs="Times New Roman"/>
          <w:spacing w:val="-2"/>
          <w:sz w:val="28"/>
          <w:szCs w:val="28"/>
        </w:rPr>
        <w:t> </w:t>
      </w:r>
      <w:r w:rsidR="00170E9A">
        <w:rPr>
          <w:rFonts w:ascii="Times New Roman" w:eastAsia="Calibri" w:hAnsi="Times New Roman" w:cs="Times New Roman"/>
          <w:spacing w:val="-2"/>
          <w:sz w:val="28"/>
          <w:szCs w:val="28"/>
        </w:rPr>
        <w:t>370</w:t>
      </w:r>
      <w:r w:rsidR="004C0287">
        <w:rPr>
          <w:rFonts w:ascii="Times New Roman" w:eastAsia="Calibri" w:hAnsi="Times New Roman" w:cs="Times New Roman"/>
          <w:spacing w:val="-2"/>
          <w:sz w:val="28"/>
          <w:szCs w:val="28"/>
        </w:rPr>
        <w:t>,</w:t>
      </w:r>
      <w:r w:rsidR="00170E9A">
        <w:rPr>
          <w:rFonts w:ascii="Times New Roman" w:eastAsia="Calibri" w:hAnsi="Times New Roman" w:cs="Times New Roman"/>
          <w:spacing w:val="-2"/>
          <w:sz w:val="28"/>
          <w:szCs w:val="28"/>
        </w:rPr>
        <w:t>8</w:t>
      </w:r>
      <w:r w:rsidRPr="005C5027">
        <w:rPr>
          <w:rFonts w:ascii="Times New Roman" w:eastAsia="Calibri" w:hAnsi="Times New Roman" w:cs="Times New Roman"/>
          <w:spacing w:val="-2"/>
          <w:sz w:val="28"/>
          <w:szCs w:val="28"/>
        </w:rPr>
        <w:t xml:space="preserve"> тыс. рублей;</w:t>
      </w:r>
    </w:p>
    <w:p w14:paraId="297CB058" w14:textId="148787A7" w:rsidR="00874612" w:rsidRPr="005C5027"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3) дефицит бюдж</w:t>
      </w:r>
      <w:r w:rsidR="0082031A" w:rsidRPr="005C5027">
        <w:rPr>
          <w:rFonts w:ascii="Times New Roman" w:eastAsia="Calibri" w:hAnsi="Times New Roman" w:cs="Times New Roman"/>
          <w:spacing w:val="-2"/>
          <w:sz w:val="28"/>
          <w:szCs w:val="28"/>
        </w:rPr>
        <w:t>ета автономного окр</w:t>
      </w:r>
      <w:r w:rsidR="007235CD" w:rsidRPr="005C5027">
        <w:rPr>
          <w:rFonts w:ascii="Times New Roman" w:eastAsia="Calibri" w:hAnsi="Times New Roman" w:cs="Times New Roman"/>
          <w:spacing w:val="-2"/>
          <w:sz w:val="28"/>
          <w:szCs w:val="28"/>
        </w:rPr>
        <w:t xml:space="preserve">уга в сумме </w:t>
      </w:r>
      <w:r w:rsidR="004C0287">
        <w:rPr>
          <w:rFonts w:ascii="Times New Roman" w:eastAsia="Calibri" w:hAnsi="Times New Roman" w:cs="Times New Roman"/>
          <w:spacing w:val="-2"/>
          <w:sz w:val="28"/>
          <w:szCs w:val="28"/>
        </w:rPr>
        <w:t>3</w:t>
      </w:r>
      <w:r w:rsidR="00A4623E">
        <w:rPr>
          <w:rFonts w:ascii="Times New Roman" w:eastAsia="Calibri" w:hAnsi="Times New Roman" w:cs="Times New Roman"/>
          <w:spacing w:val="-2"/>
          <w:sz w:val="28"/>
          <w:szCs w:val="28"/>
        </w:rPr>
        <w:t>3</w:t>
      </w:r>
      <w:r w:rsidR="004C0287">
        <w:rPr>
          <w:rFonts w:ascii="Times New Roman" w:eastAsia="Calibri" w:hAnsi="Times New Roman" w:cs="Times New Roman"/>
          <w:spacing w:val="-2"/>
          <w:sz w:val="28"/>
          <w:szCs w:val="28"/>
        </w:rPr>
        <w:t> </w:t>
      </w:r>
      <w:r w:rsidR="00A4623E">
        <w:rPr>
          <w:rFonts w:ascii="Times New Roman" w:eastAsia="Calibri" w:hAnsi="Times New Roman" w:cs="Times New Roman"/>
          <w:spacing w:val="-2"/>
          <w:sz w:val="28"/>
          <w:szCs w:val="28"/>
        </w:rPr>
        <w:t>548</w:t>
      </w:r>
      <w:r w:rsidR="004C0287">
        <w:rPr>
          <w:rFonts w:ascii="Times New Roman" w:eastAsia="Calibri" w:hAnsi="Times New Roman" w:cs="Times New Roman"/>
          <w:spacing w:val="-2"/>
          <w:sz w:val="28"/>
          <w:szCs w:val="28"/>
        </w:rPr>
        <w:t> </w:t>
      </w:r>
      <w:r w:rsidR="00A4623E">
        <w:rPr>
          <w:rFonts w:ascii="Times New Roman" w:eastAsia="Calibri" w:hAnsi="Times New Roman" w:cs="Times New Roman"/>
          <w:spacing w:val="-2"/>
          <w:sz w:val="28"/>
          <w:szCs w:val="28"/>
        </w:rPr>
        <w:t>837</w:t>
      </w:r>
      <w:r w:rsidR="004C0287">
        <w:rPr>
          <w:rFonts w:ascii="Times New Roman" w:eastAsia="Calibri" w:hAnsi="Times New Roman" w:cs="Times New Roman"/>
          <w:spacing w:val="-2"/>
          <w:sz w:val="28"/>
          <w:szCs w:val="28"/>
        </w:rPr>
        <w:t>,</w:t>
      </w:r>
      <w:r w:rsidR="001D271A">
        <w:rPr>
          <w:rFonts w:ascii="Times New Roman" w:eastAsia="Calibri" w:hAnsi="Times New Roman" w:cs="Times New Roman"/>
          <w:spacing w:val="-2"/>
          <w:sz w:val="28"/>
          <w:szCs w:val="28"/>
        </w:rPr>
        <w:t>9</w:t>
      </w:r>
      <w:r w:rsidRPr="005C5027">
        <w:rPr>
          <w:rFonts w:ascii="Times New Roman" w:eastAsia="Calibri" w:hAnsi="Times New Roman" w:cs="Times New Roman"/>
          <w:spacing w:val="-2"/>
          <w:sz w:val="28"/>
          <w:szCs w:val="28"/>
        </w:rPr>
        <w:t xml:space="preserve"> тыс. </w:t>
      </w:r>
      <w:r w:rsidR="0082031A" w:rsidRPr="005C5027">
        <w:rPr>
          <w:rFonts w:ascii="Times New Roman" w:eastAsia="Calibri" w:hAnsi="Times New Roman" w:cs="Times New Roman"/>
          <w:spacing w:val="-2"/>
          <w:sz w:val="28"/>
          <w:szCs w:val="28"/>
        </w:rPr>
        <w:br/>
      </w:r>
      <w:r w:rsidRPr="005C5027">
        <w:rPr>
          <w:rFonts w:ascii="Times New Roman" w:eastAsia="Calibri" w:hAnsi="Times New Roman" w:cs="Times New Roman"/>
          <w:spacing w:val="-2"/>
          <w:sz w:val="28"/>
          <w:szCs w:val="28"/>
        </w:rPr>
        <w:t>рублей;</w:t>
      </w:r>
    </w:p>
    <w:p w14:paraId="2F85EA39" w14:textId="207B6DB2" w:rsidR="00874612" w:rsidRPr="005C5027"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4) верхний предел государственн</w:t>
      </w:r>
      <w:r w:rsidR="0082031A" w:rsidRPr="005C5027">
        <w:rPr>
          <w:rFonts w:ascii="Times New Roman" w:eastAsia="Calibri" w:hAnsi="Times New Roman" w:cs="Times New Roman"/>
          <w:spacing w:val="-2"/>
          <w:sz w:val="28"/>
          <w:szCs w:val="28"/>
        </w:rPr>
        <w:t>ого внутреннего долга Ханты-Ман</w:t>
      </w:r>
      <w:r w:rsidRPr="005C5027">
        <w:rPr>
          <w:rFonts w:ascii="Times New Roman" w:eastAsia="Calibri" w:hAnsi="Times New Roman" w:cs="Times New Roman"/>
          <w:spacing w:val="-2"/>
          <w:sz w:val="28"/>
          <w:szCs w:val="28"/>
        </w:rPr>
        <w:t xml:space="preserve">сийского автономного округа – Югры </w:t>
      </w:r>
      <w:r w:rsidR="0082031A" w:rsidRPr="005C5027">
        <w:rPr>
          <w:rFonts w:ascii="Times New Roman" w:eastAsia="Calibri" w:hAnsi="Times New Roman" w:cs="Times New Roman"/>
          <w:spacing w:val="-2"/>
          <w:sz w:val="28"/>
          <w:szCs w:val="28"/>
        </w:rPr>
        <w:t>на 1 января 20</w:t>
      </w:r>
      <w:r w:rsidR="008B5AA9">
        <w:rPr>
          <w:rFonts w:ascii="Times New Roman" w:eastAsia="Calibri" w:hAnsi="Times New Roman" w:cs="Times New Roman"/>
          <w:spacing w:val="-2"/>
          <w:sz w:val="28"/>
          <w:szCs w:val="28"/>
        </w:rPr>
        <w:t>2</w:t>
      </w:r>
      <w:r w:rsidR="00322DD2">
        <w:rPr>
          <w:rFonts w:ascii="Times New Roman" w:eastAsia="Calibri" w:hAnsi="Times New Roman" w:cs="Times New Roman"/>
          <w:spacing w:val="-2"/>
          <w:sz w:val="28"/>
          <w:szCs w:val="28"/>
        </w:rPr>
        <w:t>3</w:t>
      </w:r>
      <w:r w:rsidRPr="005C5027">
        <w:rPr>
          <w:rFonts w:ascii="Times New Roman" w:eastAsia="Calibri" w:hAnsi="Times New Roman" w:cs="Times New Roman"/>
          <w:spacing w:val="-2"/>
          <w:sz w:val="28"/>
          <w:szCs w:val="28"/>
        </w:rPr>
        <w:t xml:space="preserve"> года в сумме </w:t>
      </w:r>
      <w:r w:rsidRPr="005C5027">
        <w:rPr>
          <w:rFonts w:ascii="Times New Roman" w:eastAsia="Calibri" w:hAnsi="Times New Roman" w:cs="Times New Roman"/>
          <w:spacing w:val="-2"/>
          <w:sz w:val="28"/>
          <w:szCs w:val="28"/>
        </w:rPr>
        <w:br/>
      </w:r>
      <w:r w:rsidR="009E403C">
        <w:rPr>
          <w:rFonts w:ascii="Times New Roman" w:eastAsia="Calibri" w:hAnsi="Times New Roman" w:cs="Times New Roman"/>
          <w:spacing w:val="-2"/>
          <w:sz w:val="28"/>
          <w:szCs w:val="28"/>
        </w:rPr>
        <w:t>5</w:t>
      </w:r>
      <w:r w:rsidR="00077561" w:rsidRPr="00077561">
        <w:rPr>
          <w:rFonts w:ascii="Times New Roman" w:eastAsia="Calibri" w:hAnsi="Times New Roman" w:cs="Times New Roman"/>
          <w:spacing w:val="-2"/>
          <w:sz w:val="28"/>
          <w:szCs w:val="28"/>
        </w:rPr>
        <w:t>7</w:t>
      </w:r>
      <w:r w:rsidR="009E403C">
        <w:rPr>
          <w:rFonts w:ascii="Times New Roman" w:eastAsia="Calibri" w:hAnsi="Times New Roman" w:cs="Times New Roman"/>
          <w:spacing w:val="-2"/>
          <w:sz w:val="28"/>
          <w:szCs w:val="28"/>
        </w:rPr>
        <w:t> 0</w:t>
      </w:r>
      <w:r w:rsidR="00077561" w:rsidRPr="00077561">
        <w:rPr>
          <w:rFonts w:ascii="Times New Roman" w:eastAsia="Calibri" w:hAnsi="Times New Roman" w:cs="Times New Roman"/>
          <w:spacing w:val="-2"/>
          <w:sz w:val="28"/>
          <w:szCs w:val="28"/>
        </w:rPr>
        <w:t>65</w:t>
      </w:r>
      <w:r w:rsidR="00077561">
        <w:rPr>
          <w:rFonts w:ascii="Times New Roman" w:eastAsia="Calibri" w:hAnsi="Times New Roman" w:cs="Times New Roman"/>
          <w:spacing w:val="-2"/>
          <w:sz w:val="28"/>
          <w:szCs w:val="28"/>
        </w:rPr>
        <w:t> </w:t>
      </w:r>
      <w:r w:rsidR="00077561" w:rsidRPr="00077561">
        <w:rPr>
          <w:rFonts w:ascii="Times New Roman" w:eastAsia="Calibri" w:hAnsi="Times New Roman" w:cs="Times New Roman"/>
          <w:spacing w:val="-2"/>
          <w:sz w:val="28"/>
          <w:szCs w:val="28"/>
        </w:rPr>
        <w:t>392</w:t>
      </w:r>
      <w:r w:rsidR="00077561">
        <w:rPr>
          <w:rFonts w:ascii="Times New Roman" w:eastAsia="Calibri" w:hAnsi="Times New Roman" w:cs="Times New Roman"/>
          <w:spacing w:val="-2"/>
          <w:sz w:val="28"/>
          <w:szCs w:val="28"/>
        </w:rPr>
        <w:t>,</w:t>
      </w:r>
      <w:r w:rsidR="00077561" w:rsidRPr="00077561">
        <w:rPr>
          <w:rFonts w:ascii="Times New Roman" w:eastAsia="Calibri" w:hAnsi="Times New Roman" w:cs="Times New Roman"/>
          <w:spacing w:val="-2"/>
          <w:sz w:val="28"/>
          <w:szCs w:val="28"/>
        </w:rPr>
        <w:t>1</w:t>
      </w:r>
      <w:r w:rsidR="00A61077" w:rsidRPr="005C5027">
        <w:rPr>
          <w:rFonts w:ascii="Times New Roman" w:eastAsia="Calibri" w:hAnsi="Times New Roman" w:cs="Times New Roman"/>
          <w:spacing w:val="-2"/>
          <w:sz w:val="28"/>
          <w:szCs w:val="28"/>
        </w:rPr>
        <w:t xml:space="preserve"> </w:t>
      </w:r>
      <w:r w:rsidRPr="005C5027">
        <w:rPr>
          <w:rFonts w:ascii="Times New Roman" w:eastAsia="Calibri" w:hAnsi="Times New Roman" w:cs="Times New Roman"/>
          <w:spacing w:val="-2"/>
          <w:sz w:val="28"/>
          <w:szCs w:val="28"/>
        </w:rPr>
        <w:t xml:space="preserve">тыс. рублей, в том числе </w:t>
      </w:r>
      <w:r w:rsidR="00BB003B">
        <w:rPr>
          <w:rFonts w:ascii="Times New Roman" w:eastAsia="Calibri" w:hAnsi="Times New Roman" w:cs="Times New Roman"/>
          <w:spacing w:val="-2"/>
          <w:sz w:val="28"/>
          <w:szCs w:val="28"/>
        </w:rPr>
        <w:t>верхний предел долга</w:t>
      </w:r>
      <w:r w:rsidRPr="005C5027">
        <w:rPr>
          <w:rFonts w:ascii="Times New Roman" w:eastAsia="Calibri" w:hAnsi="Times New Roman" w:cs="Times New Roman"/>
          <w:spacing w:val="-2"/>
          <w:sz w:val="28"/>
          <w:szCs w:val="28"/>
        </w:rPr>
        <w:t xml:space="preserve"> по государственным гарантиям автономного округа в сумме</w:t>
      </w:r>
      <w:r w:rsidR="00A70F66">
        <w:rPr>
          <w:rFonts w:ascii="Times New Roman" w:eastAsia="Calibri" w:hAnsi="Times New Roman" w:cs="Times New Roman"/>
          <w:spacing w:val="-2"/>
          <w:sz w:val="28"/>
          <w:szCs w:val="28"/>
        </w:rPr>
        <w:t xml:space="preserve"> </w:t>
      </w:r>
      <w:r w:rsidR="00F4355B">
        <w:rPr>
          <w:rFonts w:ascii="Times New Roman" w:eastAsia="Calibri" w:hAnsi="Times New Roman" w:cs="Times New Roman"/>
          <w:spacing w:val="-2"/>
          <w:sz w:val="28"/>
          <w:szCs w:val="28"/>
        </w:rPr>
        <w:t>0,0</w:t>
      </w:r>
      <w:r w:rsidRPr="005C5027">
        <w:rPr>
          <w:rFonts w:ascii="Times New Roman" w:eastAsia="Calibri" w:hAnsi="Times New Roman" w:cs="Times New Roman"/>
          <w:spacing w:val="-2"/>
          <w:sz w:val="28"/>
          <w:szCs w:val="28"/>
        </w:rPr>
        <w:t xml:space="preserve"> тыс. рублей;</w:t>
      </w:r>
    </w:p>
    <w:p w14:paraId="3F7766C5" w14:textId="3858C82F" w:rsidR="00874612" w:rsidRPr="005C5027" w:rsidRDefault="0077695D" w:rsidP="005C4BC4">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5</w:t>
      </w:r>
      <w:r w:rsidR="0040067B" w:rsidRPr="005C5027">
        <w:rPr>
          <w:rFonts w:ascii="Times New Roman" w:eastAsia="Calibri" w:hAnsi="Times New Roman" w:cs="Times New Roman"/>
          <w:spacing w:val="-2"/>
          <w:sz w:val="28"/>
          <w:szCs w:val="28"/>
        </w:rPr>
        <w:t>) объем расходов на обслуживание государственного внутреннего долга автономного округа в сумме</w:t>
      </w:r>
      <w:r w:rsidR="005A16A6">
        <w:rPr>
          <w:rFonts w:ascii="Times New Roman" w:eastAsia="Calibri" w:hAnsi="Times New Roman" w:cs="Times New Roman"/>
          <w:spacing w:val="-2"/>
          <w:sz w:val="28"/>
          <w:szCs w:val="28"/>
        </w:rPr>
        <w:t xml:space="preserve"> </w:t>
      </w:r>
      <w:r w:rsidR="004F52E4">
        <w:rPr>
          <w:rFonts w:ascii="Times New Roman" w:eastAsia="Calibri" w:hAnsi="Times New Roman" w:cs="Times New Roman"/>
          <w:spacing w:val="-2"/>
          <w:sz w:val="28"/>
          <w:szCs w:val="28"/>
        </w:rPr>
        <w:t>4 239 380,3</w:t>
      </w:r>
      <w:r w:rsidR="0040067B" w:rsidRPr="005C5027">
        <w:rPr>
          <w:rFonts w:ascii="Times New Roman" w:eastAsia="Calibri" w:hAnsi="Times New Roman" w:cs="Times New Roman"/>
          <w:spacing w:val="-2"/>
          <w:sz w:val="28"/>
          <w:szCs w:val="28"/>
        </w:rPr>
        <w:t xml:space="preserve"> тыс. рублей.</w:t>
      </w:r>
    </w:p>
    <w:p w14:paraId="62AE7A24" w14:textId="77777777" w:rsidR="00F20048" w:rsidRPr="005C5027" w:rsidRDefault="00F20048" w:rsidP="005C4BC4">
      <w:pPr>
        <w:tabs>
          <w:tab w:val="left" w:pos="1701"/>
        </w:tabs>
        <w:spacing w:after="0" w:line="240" w:lineRule="auto"/>
        <w:ind w:firstLine="709"/>
        <w:jc w:val="both"/>
        <w:rPr>
          <w:rFonts w:ascii="Times New Roman" w:eastAsia="Calibri" w:hAnsi="Times New Roman" w:cs="Times New Roman"/>
          <w:spacing w:val="-4"/>
          <w:sz w:val="28"/>
          <w:szCs w:val="28"/>
        </w:rPr>
      </w:pPr>
      <w:r w:rsidRPr="005C5027">
        <w:rPr>
          <w:rFonts w:ascii="Times New Roman" w:eastAsia="Calibri" w:hAnsi="Times New Roman" w:cs="Times New Roman"/>
          <w:spacing w:val="-2"/>
          <w:sz w:val="28"/>
          <w:szCs w:val="28"/>
        </w:rPr>
        <w:t>2.</w:t>
      </w:r>
      <w:r w:rsidR="000B6ABD" w:rsidRPr="005C5027">
        <w:rPr>
          <w:rFonts w:ascii="Times New Roman" w:eastAsia="Calibri" w:hAnsi="Times New Roman" w:cs="Times New Roman"/>
          <w:spacing w:val="-2"/>
          <w:sz w:val="28"/>
          <w:szCs w:val="28"/>
        </w:rPr>
        <w:t xml:space="preserve"> </w:t>
      </w:r>
      <w:r w:rsidR="000B6ABD" w:rsidRPr="005C5027">
        <w:rPr>
          <w:rFonts w:ascii="Times New Roman" w:eastAsia="Calibri" w:hAnsi="Times New Roman" w:cs="Times New Roman"/>
          <w:spacing w:val="-4"/>
          <w:sz w:val="28"/>
          <w:szCs w:val="28"/>
        </w:rPr>
        <w:t>Утвердить основные характеристики бюджета Ханты-Мансийского автономного округа – Югры на плановый период 20</w:t>
      </w:r>
      <w:r w:rsidR="008B5AA9">
        <w:rPr>
          <w:rFonts w:ascii="Times New Roman" w:eastAsia="Calibri" w:hAnsi="Times New Roman" w:cs="Times New Roman"/>
          <w:spacing w:val="-4"/>
          <w:sz w:val="28"/>
          <w:szCs w:val="28"/>
        </w:rPr>
        <w:t>2</w:t>
      </w:r>
      <w:r w:rsidR="00322DD2">
        <w:rPr>
          <w:rFonts w:ascii="Times New Roman" w:eastAsia="Calibri" w:hAnsi="Times New Roman" w:cs="Times New Roman"/>
          <w:spacing w:val="-4"/>
          <w:sz w:val="28"/>
          <w:szCs w:val="28"/>
        </w:rPr>
        <w:t>3</w:t>
      </w:r>
      <w:r w:rsidR="000B6ABD" w:rsidRPr="005C5027">
        <w:rPr>
          <w:rFonts w:ascii="Times New Roman" w:eastAsia="Calibri" w:hAnsi="Times New Roman" w:cs="Times New Roman"/>
          <w:spacing w:val="-4"/>
          <w:sz w:val="28"/>
          <w:szCs w:val="28"/>
        </w:rPr>
        <w:t xml:space="preserve"> и 20</w:t>
      </w:r>
      <w:r w:rsidR="0092170F" w:rsidRPr="005C5027">
        <w:rPr>
          <w:rFonts w:ascii="Times New Roman" w:eastAsia="Calibri" w:hAnsi="Times New Roman" w:cs="Times New Roman"/>
          <w:spacing w:val="-4"/>
          <w:sz w:val="28"/>
          <w:szCs w:val="28"/>
        </w:rPr>
        <w:t>2</w:t>
      </w:r>
      <w:r w:rsidR="00322DD2">
        <w:rPr>
          <w:rFonts w:ascii="Times New Roman" w:eastAsia="Calibri" w:hAnsi="Times New Roman" w:cs="Times New Roman"/>
          <w:spacing w:val="-4"/>
          <w:sz w:val="28"/>
          <w:szCs w:val="28"/>
        </w:rPr>
        <w:t>4</w:t>
      </w:r>
      <w:r w:rsidR="000B6ABD" w:rsidRPr="005C5027">
        <w:rPr>
          <w:rFonts w:ascii="Times New Roman" w:eastAsia="Calibri" w:hAnsi="Times New Roman" w:cs="Times New Roman"/>
          <w:spacing w:val="-4"/>
          <w:sz w:val="28"/>
          <w:szCs w:val="28"/>
        </w:rPr>
        <w:t xml:space="preserve"> годов:</w:t>
      </w:r>
    </w:p>
    <w:p w14:paraId="5A90AA77" w14:textId="5392AB00" w:rsidR="000B6ABD" w:rsidRPr="005C5027" w:rsidRDefault="000B6ABD" w:rsidP="000B6ABD">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1) прогнозируемый общий объем доходов бюджета автономного округа на 20</w:t>
      </w:r>
      <w:r w:rsidR="008B5AA9">
        <w:rPr>
          <w:rFonts w:ascii="Times New Roman" w:eastAsia="Calibri" w:hAnsi="Times New Roman" w:cs="Times New Roman"/>
          <w:spacing w:val="-2"/>
          <w:sz w:val="28"/>
          <w:szCs w:val="28"/>
        </w:rPr>
        <w:t>2</w:t>
      </w:r>
      <w:r w:rsidR="00322DD2">
        <w:rPr>
          <w:rFonts w:ascii="Times New Roman" w:eastAsia="Calibri" w:hAnsi="Times New Roman" w:cs="Times New Roman"/>
          <w:spacing w:val="-2"/>
          <w:sz w:val="28"/>
          <w:szCs w:val="28"/>
        </w:rPr>
        <w:t>3</w:t>
      </w:r>
      <w:r w:rsidRPr="005C5027">
        <w:rPr>
          <w:rFonts w:ascii="Times New Roman" w:eastAsia="Calibri" w:hAnsi="Times New Roman" w:cs="Times New Roman"/>
          <w:spacing w:val="-2"/>
          <w:sz w:val="28"/>
          <w:szCs w:val="28"/>
        </w:rPr>
        <w:t xml:space="preserve"> год в сумме </w:t>
      </w:r>
      <w:r w:rsidR="004C0287">
        <w:rPr>
          <w:rFonts w:ascii="Times New Roman" w:eastAsia="Calibri" w:hAnsi="Times New Roman" w:cs="Times New Roman"/>
          <w:spacing w:val="-2"/>
          <w:sz w:val="28"/>
          <w:szCs w:val="28"/>
        </w:rPr>
        <w:t>2</w:t>
      </w:r>
      <w:r w:rsidR="00170E9A">
        <w:rPr>
          <w:rFonts w:ascii="Times New Roman" w:eastAsia="Calibri" w:hAnsi="Times New Roman" w:cs="Times New Roman"/>
          <w:spacing w:val="-2"/>
          <w:sz w:val="28"/>
          <w:szCs w:val="28"/>
        </w:rPr>
        <w:t>60</w:t>
      </w:r>
      <w:r w:rsidR="004C0287">
        <w:rPr>
          <w:rFonts w:ascii="Times New Roman" w:eastAsia="Calibri" w:hAnsi="Times New Roman" w:cs="Times New Roman"/>
          <w:spacing w:val="-2"/>
          <w:sz w:val="28"/>
          <w:szCs w:val="28"/>
        </w:rPr>
        <w:t> </w:t>
      </w:r>
      <w:r w:rsidR="00170E9A">
        <w:rPr>
          <w:rFonts w:ascii="Times New Roman" w:eastAsia="Calibri" w:hAnsi="Times New Roman" w:cs="Times New Roman"/>
          <w:spacing w:val="-2"/>
          <w:sz w:val="28"/>
          <w:szCs w:val="28"/>
        </w:rPr>
        <w:t>444</w:t>
      </w:r>
      <w:r w:rsidR="004C0287">
        <w:rPr>
          <w:rFonts w:ascii="Times New Roman" w:eastAsia="Calibri" w:hAnsi="Times New Roman" w:cs="Times New Roman"/>
          <w:spacing w:val="-2"/>
          <w:sz w:val="28"/>
          <w:szCs w:val="28"/>
        </w:rPr>
        <w:t> 5</w:t>
      </w:r>
      <w:r w:rsidR="00170E9A">
        <w:rPr>
          <w:rFonts w:ascii="Times New Roman" w:eastAsia="Calibri" w:hAnsi="Times New Roman" w:cs="Times New Roman"/>
          <w:spacing w:val="-2"/>
          <w:sz w:val="28"/>
          <w:szCs w:val="28"/>
        </w:rPr>
        <w:t>01</w:t>
      </w:r>
      <w:r w:rsidR="004C0287">
        <w:rPr>
          <w:rFonts w:ascii="Times New Roman" w:eastAsia="Calibri" w:hAnsi="Times New Roman" w:cs="Times New Roman"/>
          <w:spacing w:val="-2"/>
          <w:sz w:val="28"/>
          <w:szCs w:val="28"/>
        </w:rPr>
        <w:t>,</w:t>
      </w:r>
      <w:r w:rsidR="00170E9A">
        <w:rPr>
          <w:rFonts w:ascii="Times New Roman" w:eastAsia="Calibri" w:hAnsi="Times New Roman" w:cs="Times New Roman"/>
          <w:spacing w:val="-2"/>
          <w:sz w:val="28"/>
          <w:szCs w:val="28"/>
        </w:rPr>
        <w:t>0</w:t>
      </w:r>
      <w:r w:rsidRPr="005C5027">
        <w:rPr>
          <w:rFonts w:ascii="Times New Roman" w:eastAsia="Calibri" w:hAnsi="Times New Roman" w:cs="Times New Roman"/>
          <w:spacing w:val="-2"/>
          <w:sz w:val="28"/>
          <w:szCs w:val="28"/>
        </w:rPr>
        <w:t xml:space="preserve"> тыс. рублей и на 20</w:t>
      </w:r>
      <w:r w:rsidR="0092170F" w:rsidRPr="005C5027">
        <w:rPr>
          <w:rFonts w:ascii="Times New Roman" w:eastAsia="Calibri" w:hAnsi="Times New Roman" w:cs="Times New Roman"/>
          <w:spacing w:val="-2"/>
          <w:sz w:val="28"/>
          <w:szCs w:val="28"/>
        </w:rPr>
        <w:t>2</w:t>
      </w:r>
      <w:r w:rsidR="00322DD2">
        <w:rPr>
          <w:rFonts w:ascii="Times New Roman" w:eastAsia="Calibri" w:hAnsi="Times New Roman" w:cs="Times New Roman"/>
          <w:spacing w:val="-2"/>
          <w:sz w:val="28"/>
          <w:szCs w:val="28"/>
        </w:rPr>
        <w:t>4</w:t>
      </w:r>
      <w:r w:rsidRPr="005C5027">
        <w:rPr>
          <w:rFonts w:ascii="Times New Roman" w:eastAsia="Calibri" w:hAnsi="Times New Roman" w:cs="Times New Roman"/>
          <w:spacing w:val="-2"/>
          <w:sz w:val="28"/>
          <w:szCs w:val="28"/>
        </w:rPr>
        <w:t xml:space="preserve"> год в сумме </w:t>
      </w:r>
      <w:r w:rsidR="004C0287">
        <w:rPr>
          <w:rFonts w:ascii="Times New Roman" w:eastAsia="Calibri" w:hAnsi="Times New Roman" w:cs="Times New Roman"/>
          <w:spacing w:val="-2"/>
          <w:sz w:val="28"/>
          <w:szCs w:val="28"/>
        </w:rPr>
        <w:t>26</w:t>
      </w:r>
      <w:r w:rsidR="00170E9A">
        <w:rPr>
          <w:rFonts w:ascii="Times New Roman" w:eastAsia="Calibri" w:hAnsi="Times New Roman" w:cs="Times New Roman"/>
          <w:spacing w:val="-2"/>
          <w:sz w:val="28"/>
          <w:szCs w:val="28"/>
        </w:rPr>
        <w:t>4</w:t>
      </w:r>
      <w:r w:rsidR="004C0287">
        <w:rPr>
          <w:rFonts w:ascii="Times New Roman" w:eastAsia="Calibri" w:hAnsi="Times New Roman" w:cs="Times New Roman"/>
          <w:spacing w:val="-2"/>
          <w:sz w:val="28"/>
          <w:szCs w:val="28"/>
        </w:rPr>
        <w:t> </w:t>
      </w:r>
      <w:r w:rsidR="00170E9A">
        <w:rPr>
          <w:rFonts w:ascii="Times New Roman" w:eastAsia="Calibri" w:hAnsi="Times New Roman" w:cs="Times New Roman"/>
          <w:spacing w:val="-2"/>
          <w:sz w:val="28"/>
          <w:szCs w:val="28"/>
        </w:rPr>
        <w:t>150</w:t>
      </w:r>
      <w:r w:rsidR="004C0287">
        <w:rPr>
          <w:rFonts w:ascii="Times New Roman" w:eastAsia="Calibri" w:hAnsi="Times New Roman" w:cs="Times New Roman"/>
          <w:spacing w:val="-2"/>
          <w:sz w:val="28"/>
          <w:szCs w:val="28"/>
        </w:rPr>
        <w:t> </w:t>
      </w:r>
      <w:r w:rsidR="00170E9A">
        <w:rPr>
          <w:rFonts w:ascii="Times New Roman" w:eastAsia="Calibri" w:hAnsi="Times New Roman" w:cs="Times New Roman"/>
          <w:spacing w:val="-2"/>
          <w:sz w:val="28"/>
          <w:szCs w:val="28"/>
        </w:rPr>
        <w:t>258</w:t>
      </w:r>
      <w:r w:rsidR="004C0287">
        <w:rPr>
          <w:rFonts w:ascii="Times New Roman" w:eastAsia="Calibri" w:hAnsi="Times New Roman" w:cs="Times New Roman"/>
          <w:spacing w:val="-2"/>
          <w:sz w:val="28"/>
          <w:szCs w:val="28"/>
        </w:rPr>
        <w:t>,</w:t>
      </w:r>
      <w:r w:rsidR="00170E9A">
        <w:rPr>
          <w:rFonts w:ascii="Times New Roman" w:eastAsia="Calibri" w:hAnsi="Times New Roman" w:cs="Times New Roman"/>
          <w:spacing w:val="-2"/>
          <w:sz w:val="28"/>
          <w:szCs w:val="28"/>
        </w:rPr>
        <w:t>0</w:t>
      </w:r>
      <w:r w:rsidRPr="005C5027">
        <w:rPr>
          <w:rFonts w:ascii="Times New Roman" w:eastAsia="Calibri" w:hAnsi="Times New Roman" w:cs="Times New Roman"/>
          <w:spacing w:val="-2"/>
          <w:sz w:val="28"/>
          <w:szCs w:val="28"/>
        </w:rPr>
        <w:t xml:space="preserve"> тыс. рублей</w:t>
      </w:r>
      <w:r w:rsidR="0092170F" w:rsidRPr="005C5027">
        <w:rPr>
          <w:rFonts w:ascii="Times New Roman" w:eastAsia="Calibri" w:hAnsi="Times New Roman" w:cs="Times New Roman"/>
          <w:spacing w:val="-2"/>
          <w:sz w:val="28"/>
          <w:szCs w:val="28"/>
        </w:rPr>
        <w:t xml:space="preserve"> согласно приложению </w:t>
      </w:r>
      <w:r w:rsidR="00B142E1" w:rsidRPr="005C5027">
        <w:rPr>
          <w:rFonts w:ascii="Times New Roman" w:eastAsia="Calibri" w:hAnsi="Times New Roman" w:cs="Times New Roman"/>
          <w:spacing w:val="-2"/>
          <w:sz w:val="28"/>
          <w:szCs w:val="28"/>
        </w:rPr>
        <w:t>2</w:t>
      </w:r>
      <w:r w:rsidR="0092170F" w:rsidRPr="005C5027">
        <w:rPr>
          <w:rFonts w:ascii="Times New Roman" w:eastAsia="Calibri" w:hAnsi="Times New Roman" w:cs="Times New Roman"/>
          <w:spacing w:val="-2"/>
          <w:sz w:val="28"/>
          <w:szCs w:val="28"/>
        </w:rPr>
        <w:t xml:space="preserve"> к настоящему Закону</w:t>
      </w:r>
      <w:r w:rsidRPr="005C5027">
        <w:rPr>
          <w:rFonts w:ascii="Times New Roman" w:eastAsia="Calibri" w:hAnsi="Times New Roman" w:cs="Times New Roman"/>
          <w:spacing w:val="-2"/>
          <w:sz w:val="28"/>
          <w:szCs w:val="28"/>
        </w:rPr>
        <w:t>;</w:t>
      </w:r>
    </w:p>
    <w:p w14:paraId="7AE88CF1" w14:textId="560A8BC4" w:rsidR="000B6ABD" w:rsidRPr="005C5027" w:rsidRDefault="000B6ABD" w:rsidP="000B6ABD">
      <w:pPr>
        <w:tabs>
          <w:tab w:val="left" w:pos="1701"/>
        </w:tabs>
        <w:spacing w:after="0" w:line="240" w:lineRule="auto"/>
        <w:ind w:firstLine="709"/>
        <w:jc w:val="both"/>
        <w:rPr>
          <w:rFonts w:ascii="Times New Roman" w:eastAsia="Calibri" w:hAnsi="Times New Roman" w:cs="Times New Roman"/>
          <w:spacing w:val="-4"/>
          <w:sz w:val="28"/>
          <w:szCs w:val="28"/>
        </w:rPr>
      </w:pPr>
      <w:proofErr w:type="gramStart"/>
      <w:r w:rsidRPr="005C5027">
        <w:rPr>
          <w:rFonts w:ascii="Times New Roman" w:eastAsia="Calibri" w:hAnsi="Times New Roman" w:cs="Times New Roman"/>
          <w:spacing w:val="-4"/>
          <w:sz w:val="28"/>
          <w:szCs w:val="28"/>
        </w:rPr>
        <w:t>2) общий объем расходов бюджета автономного округа на 20</w:t>
      </w:r>
      <w:r w:rsidR="008B5AA9">
        <w:rPr>
          <w:rFonts w:ascii="Times New Roman" w:eastAsia="Calibri" w:hAnsi="Times New Roman" w:cs="Times New Roman"/>
          <w:spacing w:val="-4"/>
          <w:sz w:val="28"/>
          <w:szCs w:val="28"/>
        </w:rPr>
        <w:t>2</w:t>
      </w:r>
      <w:r w:rsidR="00322DD2">
        <w:rPr>
          <w:rFonts w:ascii="Times New Roman" w:eastAsia="Calibri" w:hAnsi="Times New Roman" w:cs="Times New Roman"/>
          <w:spacing w:val="-4"/>
          <w:sz w:val="28"/>
          <w:szCs w:val="28"/>
        </w:rPr>
        <w:t>3</w:t>
      </w:r>
      <w:r w:rsidRPr="005C5027">
        <w:rPr>
          <w:rFonts w:ascii="Times New Roman" w:eastAsia="Calibri" w:hAnsi="Times New Roman" w:cs="Times New Roman"/>
          <w:spacing w:val="-4"/>
          <w:sz w:val="28"/>
          <w:szCs w:val="28"/>
        </w:rPr>
        <w:t xml:space="preserve"> год </w:t>
      </w:r>
      <w:r w:rsidR="002512F0">
        <w:rPr>
          <w:rFonts w:ascii="Times New Roman" w:eastAsia="Calibri" w:hAnsi="Times New Roman" w:cs="Times New Roman"/>
          <w:spacing w:val="-4"/>
          <w:sz w:val="28"/>
          <w:szCs w:val="28"/>
        </w:rPr>
        <w:br/>
      </w:r>
      <w:r w:rsidRPr="005C5027">
        <w:rPr>
          <w:rFonts w:ascii="Times New Roman" w:eastAsia="Calibri" w:hAnsi="Times New Roman" w:cs="Times New Roman"/>
          <w:spacing w:val="-4"/>
          <w:sz w:val="28"/>
          <w:szCs w:val="28"/>
        </w:rPr>
        <w:t xml:space="preserve">в сумме </w:t>
      </w:r>
      <w:r w:rsidR="004C0287">
        <w:rPr>
          <w:rFonts w:ascii="Times New Roman" w:eastAsia="Calibri" w:hAnsi="Times New Roman" w:cs="Times New Roman"/>
          <w:spacing w:val="-4"/>
          <w:sz w:val="28"/>
          <w:szCs w:val="28"/>
        </w:rPr>
        <w:t>2</w:t>
      </w:r>
      <w:r w:rsidR="00210FD9">
        <w:rPr>
          <w:rFonts w:ascii="Times New Roman" w:eastAsia="Calibri" w:hAnsi="Times New Roman" w:cs="Times New Roman"/>
          <w:spacing w:val="-4"/>
          <w:sz w:val="28"/>
          <w:szCs w:val="28"/>
        </w:rPr>
        <w:t>9</w:t>
      </w:r>
      <w:r w:rsidR="00170E9A">
        <w:rPr>
          <w:rFonts w:ascii="Times New Roman" w:eastAsia="Calibri" w:hAnsi="Times New Roman" w:cs="Times New Roman"/>
          <w:spacing w:val="-4"/>
          <w:sz w:val="28"/>
          <w:szCs w:val="28"/>
        </w:rPr>
        <w:t>4</w:t>
      </w:r>
      <w:r w:rsidR="004C0287">
        <w:rPr>
          <w:rFonts w:ascii="Times New Roman" w:eastAsia="Calibri" w:hAnsi="Times New Roman" w:cs="Times New Roman"/>
          <w:spacing w:val="-4"/>
          <w:sz w:val="28"/>
          <w:szCs w:val="28"/>
        </w:rPr>
        <w:t> </w:t>
      </w:r>
      <w:r w:rsidR="00210FD9">
        <w:rPr>
          <w:rFonts w:ascii="Times New Roman" w:eastAsia="Calibri" w:hAnsi="Times New Roman" w:cs="Times New Roman"/>
          <w:spacing w:val="-4"/>
          <w:sz w:val="28"/>
          <w:szCs w:val="28"/>
        </w:rPr>
        <w:t>3</w:t>
      </w:r>
      <w:r w:rsidR="00170E9A">
        <w:rPr>
          <w:rFonts w:ascii="Times New Roman" w:eastAsia="Calibri" w:hAnsi="Times New Roman" w:cs="Times New Roman"/>
          <w:spacing w:val="-4"/>
          <w:sz w:val="28"/>
          <w:szCs w:val="28"/>
        </w:rPr>
        <w:t>66</w:t>
      </w:r>
      <w:r w:rsidR="004C0287">
        <w:rPr>
          <w:rFonts w:ascii="Times New Roman" w:eastAsia="Calibri" w:hAnsi="Times New Roman" w:cs="Times New Roman"/>
          <w:spacing w:val="-4"/>
          <w:sz w:val="28"/>
          <w:szCs w:val="28"/>
        </w:rPr>
        <w:t> </w:t>
      </w:r>
      <w:r w:rsidR="00170E9A">
        <w:rPr>
          <w:rFonts w:ascii="Times New Roman" w:eastAsia="Calibri" w:hAnsi="Times New Roman" w:cs="Times New Roman"/>
          <w:spacing w:val="-4"/>
          <w:sz w:val="28"/>
          <w:szCs w:val="28"/>
        </w:rPr>
        <w:t>948</w:t>
      </w:r>
      <w:r w:rsidR="004C0287">
        <w:rPr>
          <w:rFonts w:ascii="Times New Roman" w:eastAsia="Calibri" w:hAnsi="Times New Roman" w:cs="Times New Roman"/>
          <w:spacing w:val="-4"/>
          <w:sz w:val="28"/>
          <w:szCs w:val="28"/>
        </w:rPr>
        <w:t>,</w:t>
      </w:r>
      <w:r w:rsidR="00170E9A">
        <w:rPr>
          <w:rFonts w:ascii="Times New Roman" w:eastAsia="Calibri" w:hAnsi="Times New Roman" w:cs="Times New Roman"/>
          <w:spacing w:val="-4"/>
          <w:sz w:val="28"/>
          <w:szCs w:val="28"/>
        </w:rPr>
        <w:t>4</w:t>
      </w:r>
      <w:r w:rsidRPr="005C5027">
        <w:rPr>
          <w:rFonts w:ascii="Times New Roman" w:eastAsia="Calibri" w:hAnsi="Times New Roman" w:cs="Times New Roman"/>
          <w:spacing w:val="-4"/>
          <w:sz w:val="28"/>
          <w:szCs w:val="28"/>
        </w:rPr>
        <w:t xml:space="preserve"> тыс. рублей и на 20</w:t>
      </w:r>
      <w:r w:rsidR="0092170F" w:rsidRPr="005C5027">
        <w:rPr>
          <w:rFonts w:ascii="Times New Roman" w:eastAsia="Calibri" w:hAnsi="Times New Roman" w:cs="Times New Roman"/>
          <w:spacing w:val="-4"/>
          <w:sz w:val="28"/>
          <w:szCs w:val="28"/>
        </w:rPr>
        <w:t>2</w:t>
      </w:r>
      <w:r w:rsidR="00322DD2">
        <w:rPr>
          <w:rFonts w:ascii="Times New Roman" w:eastAsia="Calibri" w:hAnsi="Times New Roman" w:cs="Times New Roman"/>
          <w:spacing w:val="-4"/>
          <w:sz w:val="28"/>
          <w:szCs w:val="28"/>
        </w:rPr>
        <w:t>4</w:t>
      </w:r>
      <w:r w:rsidRPr="005C5027">
        <w:rPr>
          <w:rFonts w:ascii="Times New Roman" w:eastAsia="Calibri" w:hAnsi="Times New Roman" w:cs="Times New Roman"/>
          <w:spacing w:val="-4"/>
          <w:sz w:val="28"/>
          <w:szCs w:val="28"/>
        </w:rPr>
        <w:t xml:space="preserve"> год в сумме </w:t>
      </w:r>
      <w:r w:rsidR="004C0287">
        <w:rPr>
          <w:rFonts w:ascii="Times New Roman" w:eastAsia="Calibri" w:hAnsi="Times New Roman" w:cs="Times New Roman"/>
          <w:spacing w:val="-4"/>
          <w:sz w:val="28"/>
          <w:szCs w:val="28"/>
        </w:rPr>
        <w:t>27</w:t>
      </w:r>
      <w:r w:rsidR="00170E9A">
        <w:rPr>
          <w:rFonts w:ascii="Times New Roman" w:eastAsia="Calibri" w:hAnsi="Times New Roman" w:cs="Times New Roman"/>
          <w:spacing w:val="-4"/>
          <w:sz w:val="28"/>
          <w:szCs w:val="28"/>
        </w:rPr>
        <w:t>8</w:t>
      </w:r>
      <w:r w:rsidR="004C0287">
        <w:rPr>
          <w:rFonts w:ascii="Times New Roman" w:eastAsia="Calibri" w:hAnsi="Times New Roman" w:cs="Times New Roman"/>
          <w:spacing w:val="-4"/>
          <w:sz w:val="28"/>
          <w:szCs w:val="28"/>
        </w:rPr>
        <w:t> </w:t>
      </w:r>
      <w:r w:rsidR="00170E9A">
        <w:rPr>
          <w:rFonts w:ascii="Times New Roman" w:eastAsia="Calibri" w:hAnsi="Times New Roman" w:cs="Times New Roman"/>
          <w:spacing w:val="-4"/>
          <w:sz w:val="28"/>
          <w:szCs w:val="28"/>
        </w:rPr>
        <w:t>505</w:t>
      </w:r>
      <w:r w:rsidR="004C0287">
        <w:rPr>
          <w:rFonts w:ascii="Times New Roman" w:eastAsia="Calibri" w:hAnsi="Times New Roman" w:cs="Times New Roman"/>
          <w:spacing w:val="-4"/>
          <w:sz w:val="28"/>
          <w:szCs w:val="28"/>
        </w:rPr>
        <w:t> </w:t>
      </w:r>
      <w:r w:rsidR="00170E9A">
        <w:rPr>
          <w:rFonts w:ascii="Times New Roman" w:eastAsia="Calibri" w:hAnsi="Times New Roman" w:cs="Times New Roman"/>
          <w:spacing w:val="-4"/>
          <w:sz w:val="28"/>
          <w:szCs w:val="28"/>
        </w:rPr>
        <w:t>789</w:t>
      </w:r>
      <w:r w:rsidR="004C0287">
        <w:rPr>
          <w:rFonts w:ascii="Times New Roman" w:eastAsia="Calibri" w:hAnsi="Times New Roman" w:cs="Times New Roman"/>
          <w:spacing w:val="-4"/>
          <w:sz w:val="28"/>
          <w:szCs w:val="28"/>
        </w:rPr>
        <w:t>,</w:t>
      </w:r>
      <w:r w:rsidR="00170E9A">
        <w:rPr>
          <w:rFonts w:ascii="Times New Roman" w:eastAsia="Calibri" w:hAnsi="Times New Roman" w:cs="Times New Roman"/>
          <w:spacing w:val="-4"/>
          <w:sz w:val="28"/>
          <w:szCs w:val="28"/>
        </w:rPr>
        <w:t>8</w:t>
      </w:r>
      <w:r w:rsidRPr="005C5027">
        <w:rPr>
          <w:rFonts w:ascii="Times New Roman" w:eastAsia="Calibri" w:hAnsi="Times New Roman" w:cs="Times New Roman"/>
          <w:spacing w:val="-4"/>
          <w:sz w:val="28"/>
          <w:szCs w:val="28"/>
        </w:rPr>
        <w:t xml:space="preserve"> тыс. рублей, в том числе условно утвержденные расходы на 20</w:t>
      </w:r>
      <w:r w:rsidR="008B5AA9">
        <w:rPr>
          <w:rFonts w:ascii="Times New Roman" w:eastAsia="Calibri" w:hAnsi="Times New Roman" w:cs="Times New Roman"/>
          <w:spacing w:val="-4"/>
          <w:sz w:val="28"/>
          <w:szCs w:val="28"/>
        </w:rPr>
        <w:t>2</w:t>
      </w:r>
      <w:r w:rsidR="00322DD2">
        <w:rPr>
          <w:rFonts w:ascii="Times New Roman" w:eastAsia="Calibri" w:hAnsi="Times New Roman" w:cs="Times New Roman"/>
          <w:spacing w:val="-4"/>
          <w:sz w:val="28"/>
          <w:szCs w:val="28"/>
        </w:rPr>
        <w:t>3</w:t>
      </w:r>
      <w:r w:rsidRPr="005C5027">
        <w:rPr>
          <w:rFonts w:ascii="Times New Roman" w:eastAsia="Calibri" w:hAnsi="Times New Roman" w:cs="Times New Roman"/>
          <w:spacing w:val="-4"/>
          <w:sz w:val="28"/>
          <w:szCs w:val="28"/>
        </w:rPr>
        <w:t xml:space="preserve"> год в сумме </w:t>
      </w:r>
      <w:r w:rsidR="002609E9" w:rsidRPr="002609E9">
        <w:rPr>
          <w:rFonts w:ascii="Times New Roman" w:eastAsia="Calibri" w:hAnsi="Times New Roman" w:cs="Times New Roman"/>
          <w:spacing w:val="-4"/>
          <w:sz w:val="28"/>
          <w:szCs w:val="28"/>
        </w:rPr>
        <w:t>8</w:t>
      </w:r>
      <w:r w:rsidR="004C0287">
        <w:rPr>
          <w:rFonts w:ascii="Times New Roman" w:eastAsia="Calibri" w:hAnsi="Times New Roman" w:cs="Times New Roman"/>
          <w:spacing w:val="-4"/>
          <w:sz w:val="28"/>
          <w:szCs w:val="28"/>
        </w:rPr>
        <w:t> 9</w:t>
      </w:r>
      <w:r w:rsidR="002609E9" w:rsidRPr="002609E9">
        <w:rPr>
          <w:rFonts w:ascii="Times New Roman" w:eastAsia="Calibri" w:hAnsi="Times New Roman" w:cs="Times New Roman"/>
          <w:spacing w:val="-4"/>
          <w:sz w:val="28"/>
          <w:szCs w:val="28"/>
        </w:rPr>
        <w:t>93</w:t>
      </w:r>
      <w:r w:rsidR="004C0287">
        <w:rPr>
          <w:rFonts w:ascii="Times New Roman" w:eastAsia="Calibri" w:hAnsi="Times New Roman" w:cs="Times New Roman"/>
          <w:spacing w:val="-4"/>
          <w:sz w:val="28"/>
          <w:szCs w:val="28"/>
        </w:rPr>
        <w:t> </w:t>
      </w:r>
      <w:r w:rsidR="002609E9" w:rsidRPr="002609E9">
        <w:rPr>
          <w:rFonts w:ascii="Times New Roman" w:eastAsia="Calibri" w:hAnsi="Times New Roman" w:cs="Times New Roman"/>
          <w:spacing w:val="-4"/>
          <w:sz w:val="28"/>
          <w:szCs w:val="28"/>
        </w:rPr>
        <w:t>4</w:t>
      </w:r>
      <w:r w:rsidR="004C0287">
        <w:rPr>
          <w:rFonts w:ascii="Times New Roman" w:eastAsia="Calibri" w:hAnsi="Times New Roman" w:cs="Times New Roman"/>
          <w:spacing w:val="-4"/>
          <w:sz w:val="28"/>
          <w:szCs w:val="28"/>
        </w:rPr>
        <w:t>63,9</w:t>
      </w:r>
      <w:r w:rsidRPr="005C5027">
        <w:rPr>
          <w:rFonts w:ascii="Times New Roman" w:eastAsia="Calibri" w:hAnsi="Times New Roman" w:cs="Times New Roman"/>
          <w:spacing w:val="-4"/>
          <w:sz w:val="28"/>
          <w:szCs w:val="28"/>
        </w:rPr>
        <w:t xml:space="preserve"> тыс. рублей и на 20</w:t>
      </w:r>
      <w:r w:rsidR="0092170F" w:rsidRPr="005C5027">
        <w:rPr>
          <w:rFonts w:ascii="Times New Roman" w:eastAsia="Calibri" w:hAnsi="Times New Roman" w:cs="Times New Roman"/>
          <w:spacing w:val="-4"/>
          <w:sz w:val="28"/>
          <w:szCs w:val="28"/>
        </w:rPr>
        <w:t>2</w:t>
      </w:r>
      <w:r w:rsidR="00322DD2">
        <w:rPr>
          <w:rFonts w:ascii="Times New Roman" w:eastAsia="Calibri" w:hAnsi="Times New Roman" w:cs="Times New Roman"/>
          <w:spacing w:val="-4"/>
          <w:sz w:val="28"/>
          <w:szCs w:val="28"/>
        </w:rPr>
        <w:t>4</w:t>
      </w:r>
      <w:r w:rsidRPr="005C5027">
        <w:rPr>
          <w:rFonts w:ascii="Times New Roman" w:eastAsia="Calibri" w:hAnsi="Times New Roman" w:cs="Times New Roman"/>
          <w:spacing w:val="-4"/>
          <w:sz w:val="28"/>
          <w:szCs w:val="28"/>
        </w:rPr>
        <w:t xml:space="preserve"> год в сумме </w:t>
      </w:r>
      <w:r w:rsidR="004C0287">
        <w:rPr>
          <w:rFonts w:ascii="Times New Roman" w:eastAsia="Calibri" w:hAnsi="Times New Roman" w:cs="Times New Roman"/>
          <w:spacing w:val="-4"/>
          <w:sz w:val="28"/>
          <w:szCs w:val="28"/>
        </w:rPr>
        <w:t>14 3</w:t>
      </w:r>
      <w:r w:rsidR="002609E9" w:rsidRPr="002609E9">
        <w:rPr>
          <w:rFonts w:ascii="Times New Roman" w:eastAsia="Calibri" w:hAnsi="Times New Roman" w:cs="Times New Roman"/>
          <w:spacing w:val="-4"/>
          <w:sz w:val="28"/>
          <w:szCs w:val="28"/>
        </w:rPr>
        <w:t>0</w:t>
      </w:r>
      <w:r w:rsidR="004C0287">
        <w:rPr>
          <w:rFonts w:ascii="Times New Roman" w:eastAsia="Calibri" w:hAnsi="Times New Roman" w:cs="Times New Roman"/>
          <w:spacing w:val="-4"/>
          <w:sz w:val="28"/>
          <w:szCs w:val="28"/>
        </w:rPr>
        <w:t>2 83</w:t>
      </w:r>
      <w:r w:rsidR="002609E9" w:rsidRPr="002609E9">
        <w:rPr>
          <w:rFonts w:ascii="Times New Roman" w:eastAsia="Calibri" w:hAnsi="Times New Roman" w:cs="Times New Roman"/>
          <w:spacing w:val="-4"/>
          <w:sz w:val="28"/>
          <w:szCs w:val="28"/>
        </w:rPr>
        <w:t>0</w:t>
      </w:r>
      <w:r w:rsidR="004C0287">
        <w:rPr>
          <w:rFonts w:ascii="Times New Roman" w:eastAsia="Calibri" w:hAnsi="Times New Roman" w:cs="Times New Roman"/>
          <w:spacing w:val="-4"/>
          <w:sz w:val="28"/>
          <w:szCs w:val="28"/>
        </w:rPr>
        <w:t>,</w:t>
      </w:r>
      <w:r w:rsidR="002609E9" w:rsidRPr="002609E9">
        <w:rPr>
          <w:rFonts w:ascii="Times New Roman" w:eastAsia="Calibri" w:hAnsi="Times New Roman" w:cs="Times New Roman"/>
          <w:spacing w:val="-4"/>
          <w:sz w:val="28"/>
          <w:szCs w:val="28"/>
        </w:rPr>
        <w:t>7</w:t>
      </w:r>
      <w:r w:rsidRPr="005C5027">
        <w:rPr>
          <w:rFonts w:ascii="Times New Roman" w:eastAsia="Calibri" w:hAnsi="Times New Roman" w:cs="Times New Roman"/>
          <w:spacing w:val="-4"/>
          <w:sz w:val="28"/>
          <w:szCs w:val="28"/>
        </w:rPr>
        <w:t xml:space="preserve"> тыс. рублей;</w:t>
      </w:r>
      <w:proofErr w:type="gramEnd"/>
    </w:p>
    <w:p w14:paraId="4673E11A" w14:textId="3F96B28D" w:rsidR="000B6ABD" w:rsidRPr="005C5027" w:rsidRDefault="000B6ABD" w:rsidP="000B6ABD">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3) дефицит бюджета автономного округа на 20</w:t>
      </w:r>
      <w:r w:rsidR="008B5AA9">
        <w:rPr>
          <w:rFonts w:ascii="Times New Roman" w:eastAsia="Calibri" w:hAnsi="Times New Roman" w:cs="Times New Roman"/>
          <w:spacing w:val="-2"/>
          <w:sz w:val="28"/>
          <w:szCs w:val="28"/>
        </w:rPr>
        <w:t>2</w:t>
      </w:r>
      <w:r w:rsidR="00322DD2">
        <w:rPr>
          <w:rFonts w:ascii="Times New Roman" w:eastAsia="Calibri" w:hAnsi="Times New Roman" w:cs="Times New Roman"/>
          <w:spacing w:val="-2"/>
          <w:sz w:val="28"/>
          <w:szCs w:val="28"/>
        </w:rPr>
        <w:t>3</w:t>
      </w:r>
      <w:r w:rsidRPr="005C5027">
        <w:rPr>
          <w:rFonts w:ascii="Times New Roman" w:eastAsia="Calibri" w:hAnsi="Times New Roman" w:cs="Times New Roman"/>
          <w:spacing w:val="-2"/>
          <w:sz w:val="28"/>
          <w:szCs w:val="28"/>
        </w:rPr>
        <w:t xml:space="preserve"> год в сумме </w:t>
      </w:r>
      <w:r w:rsidR="00332AEF" w:rsidRPr="005C5027">
        <w:rPr>
          <w:rFonts w:ascii="Times New Roman" w:eastAsia="Calibri" w:hAnsi="Times New Roman" w:cs="Times New Roman"/>
          <w:spacing w:val="-2"/>
          <w:sz w:val="28"/>
          <w:szCs w:val="28"/>
        </w:rPr>
        <w:br/>
      </w:r>
      <w:r w:rsidR="00210FD9">
        <w:rPr>
          <w:rFonts w:ascii="Times New Roman" w:eastAsia="Calibri" w:hAnsi="Times New Roman" w:cs="Times New Roman"/>
          <w:spacing w:val="-2"/>
          <w:sz w:val="28"/>
          <w:szCs w:val="28"/>
        </w:rPr>
        <w:t>33</w:t>
      </w:r>
      <w:r w:rsidR="007A2B35">
        <w:rPr>
          <w:rFonts w:ascii="Times New Roman" w:eastAsia="Calibri" w:hAnsi="Times New Roman" w:cs="Times New Roman"/>
          <w:spacing w:val="-2"/>
          <w:sz w:val="28"/>
          <w:szCs w:val="28"/>
        </w:rPr>
        <w:t> </w:t>
      </w:r>
      <w:r w:rsidR="00210FD9">
        <w:rPr>
          <w:rFonts w:ascii="Times New Roman" w:eastAsia="Calibri" w:hAnsi="Times New Roman" w:cs="Times New Roman"/>
          <w:spacing w:val="-2"/>
          <w:sz w:val="28"/>
          <w:szCs w:val="28"/>
        </w:rPr>
        <w:t>922</w:t>
      </w:r>
      <w:r w:rsidR="007A2B35">
        <w:rPr>
          <w:rFonts w:ascii="Times New Roman" w:eastAsia="Calibri" w:hAnsi="Times New Roman" w:cs="Times New Roman"/>
          <w:spacing w:val="-2"/>
          <w:sz w:val="28"/>
          <w:szCs w:val="28"/>
        </w:rPr>
        <w:t> 4</w:t>
      </w:r>
      <w:r w:rsidR="00210FD9">
        <w:rPr>
          <w:rFonts w:ascii="Times New Roman" w:eastAsia="Calibri" w:hAnsi="Times New Roman" w:cs="Times New Roman"/>
          <w:spacing w:val="-2"/>
          <w:sz w:val="28"/>
          <w:szCs w:val="28"/>
        </w:rPr>
        <w:t>47</w:t>
      </w:r>
      <w:r w:rsidR="007A2B35">
        <w:rPr>
          <w:rFonts w:ascii="Times New Roman" w:eastAsia="Calibri" w:hAnsi="Times New Roman" w:cs="Times New Roman"/>
          <w:spacing w:val="-2"/>
          <w:sz w:val="28"/>
          <w:szCs w:val="28"/>
        </w:rPr>
        <w:t>,</w:t>
      </w:r>
      <w:r w:rsidR="00210FD9">
        <w:rPr>
          <w:rFonts w:ascii="Times New Roman" w:eastAsia="Calibri" w:hAnsi="Times New Roman" w:cs="Times New Roman"/>
          <w:spacing w:val="-2"/>
          <w:sz w:val="28"/>
          <w:szCs w:val="28"/>
        </w:rPr>
        <w:t>4</w:t>
      </w:r>
      <w:r w:rsidRPr="005C5027">
        <w:rPr>
          <w:rFonts w:ascii="Times New Roman" w:eastAsia="Calibri" w:hAnsi="Times New Roman" w:cs="Times New Roman"/>
          <w:spacing w:val="-2"/>
          <w:sz w:val="28"/>
          <w:szCs w:val="28"/>
        </w:rPr>
        <w:t xml:space="preserve"> тыс. рублей и на 20</w:t>
      </w:r>
      <w:r w:rsidR="0092170F" w:rsidRPr="005C5027">
        <w:rPr>
          <w:rFonts w:ascii="Times New Roman" w:eastAsia="Calibri" w:hAnsi="Times New Roman" w:cs="Times New Roman"/>
          <w:spacing w:val="-2"/>
          <w:sz w:val="28"/>
          <w:szCs w:val="28"/>
        </w:rPr>
        <w:t>2</w:t>
      </w:r>
      <w:r w:rsidR="00322DD2">
        <w:rPr>
          <w:rFonts w:ascii="Times New Roman" w:eastAsia="Calibri" w:hAnsi="Times New Roman" w:cs="Times New Roman"/>
          <w:spacing w:val="-2"/>
          <w:sz w:val="28"/>
          <w:szCs w:val="28"/>
        </w:rPr>
        <w:t>4</w:t>
      </w:r>
      <w:r w:rsidR="000D4173" w:rsidRPr="005C5027">
        <w:rPr>
          <w:rFonts w:ascii="Times New Roman" w:eastAsia="Calibri" w:hAnsi="Times New Roman" w:cs="Times New Roman"/>
          <w:spacing w:val="-2"/>
          <w:sz w:val="28"/>
          <w:szCs w:val="28"/>
        </w:rPr>
        <w:t xml:space="preserve"> год в сумме </w:t>
      </w:r>
      <w:r w:rsidR="007A2B35">
        <w:rPr>
          <w:rFonts w:ascii="Times New Roman" w:eastAsia="Calibri" w:hAnsi="Times New Roman" w:cs="Times New Roman"/>
          <w:spacing w:val="-2"/>
          <w:sz w:val="28"/>
          <w:szCs w:val="28"/>
        </w:rPr>
        <w:t>14 355 531,8</w:t>
      </w:r>
      <w:r w:rsidRPr="005C5027">
        <w:rPr>
          <w:rFonts w:ascii="Times New Roman" w:eastAsia="Calibri" w:hAnsi="Times New Roman" w:cs="Times New Roman"/>
          <w:spacing w:val="-2"/>
          <w:sz w:val="28"/>
          <w:szCs w:val="28"/>
        </w:rPr>
        <w:t xml:space="preserve"> тыс. рублей;</w:t>
      </w:r>
    </w:p>
    <w:p w14:paraId="668F7D7B" w14:textId="39A05885" w:rsidR="000B6ABD" w:rsidRPr="005C5027" w:rsidRDefault="000B6ABD" w:rsidP="000B6ABD">
      <w:pPr>
        <w:tabs>
          <w:tab w:val="left" w:pos="1701"/>
        </w:tabs>
        <w:spacing w:after="0" w:line="240" w:lineRule="auto"/>
        <w:ind w:firstLine="709"/>
        <w:jc w:val="both"/>
        <w:rPr>
          <w:rFonts w:ascii="Times New Roman" w:eastAsia="Calibri" w:hAnsi="Times New Roman" w:cs="Times New Roman"/>
          <w:spacing w:val="-2"/>
          <w:sz w:val="28"/>
          <w:szCs w:val="28"/>
        </w:rPr>
      </w:pPr>
      <w:proofErr w:type="gramStart"/>
      <w:r w:rsidRPr="005C5027">
        <w:rPr>
          <w:rFonts w:ascii="Times New Roman" w:eastAsia="Calibri" w:hAnsi="Times New Roman" w:cs="Times New Roman"/>
          <w:spacing w:val="-2"/>
          <w:sz w:val="28"/>
          <w:szCs w:val="28"/>
        </w:rPr>
        <w:lastRenderedPageBreak/>
        <w:t>4) верхний предел государственного внутреннего долга автономного округа на 1 января 20</w:t>
      </w:r>
      <w:r w:rsidR="0092170F" w:rsidRPr="005C5027">
        <w:rPr>
          <w:rFonts w:ascii="Times New Roman" w:eastAsia="Calibri" w:hAnsi="Times New Roman" w:cs="Times New Roman"/>
          <w:spacing w:val="-2"/>
          <w:sz w:val="28"/>
          <w:szCs w:val="28"/>
        </w:rPr>
        <w:t>2</w:t>
      </w:r>
      <w:r w:rsidR="005F1F02">
        <w:rPr>
          <w:rFonts w:ascii="Times New Roman" w:eastAsia="Calibri" w:hAnsi="Times New Roman" w:cs="Times New Roman"/>
          <w:spacing w:val="-2"/>
          <w:sz w:val="28"/>
          <w:szCs w:val="28"/>
        </w:rPr>
        <w:t>4</w:t>
      </w:r>
      <w:r w:rsidRPr="005C5027">
        <w:rPr>
          <w:rFonts w:ascii="Times New Roman" w:eastAsia="Calibri" w:hAnsi="Times New Roman" w:cs="Times New Roman"/>
          <w:spacing w:val="-2"/>
          <w:sz w:val="28"/>
          <w:szCs w:val="28"/>
        </w:rPr>
        <w:t xml:space="preserve"> года в сумме </w:t>
      </w:r>
      <w:r w:rsidR="00077561">
        <w:rPr>
          <w:rFonts w:ascii="Times New Roman" w:eastAsia="Calibri" w:hAnsi="Times New Roman" w:cs="Times New Roman"/>
          <w:spacing w:val="-2"/>
          <w:sz w:val="28"/>
          <w:szCs w:val="28"/>
        </w:rPr>
        <w:t>90</w:t>
      </w:r>
      <w:r w:rsidR="004F52E4">
        <w:rPr>
          <w:rFonts w:ascii="Times New Roman" w:eastAsia="Calibri" w:hAnsi="Times New Roman" w:cs="Times New Roman"/>
          <w:spacing w:val="-2"/>
          <w:sz w:val="28"/>
          <w:szCs w:val="28"/>
        </w:rPr>
        <w:t> </w:t>
      </w:r>
      <w:r w:rsidR="00077561">
        <w:rPr>
          <w:rFonts w:ascii="Times New Roman" w:eastAsia="Calibri" w:hAnsi="Times New Roman" w:cs="Times New Roman"/>
          <w:spacing w:val="-2"/>
          <w:sz w:val="28"/>
          <w:szCs w:val="28"/>
        </w:rPr>
        <w:t>366</w:t>
      </w:r>
      <w:r w:rsidR="004F52E4">
        <w:rPr>
          <w:rFonts w:ascii="Times New Roman" w:eastAsia="Calibri" w:hAnsi="Times New Roman" w:cs="Times New Roman"/>
          <w:spacing w:val="-2"/>
          <w:sz w:val="28"/>
          <w:szCs w:val="28"/>
        </w:rPr>
        <w:t> </w:t>
      </w:r>
      <w:r w:rsidR="00077561">
        <w:rPr>
          <w:rFonts w:ascii="Times New Roman" w:eastAsia="Calibri" w:hAnsi="Times New Roman" w:cs="Times New Roman"/>
          <w:spacing w:val="-2"/>
          <w:sz w:val="28"/>
          <w:szCs w:val="28"/>
        </w:rPr>
        <w:t>232</w:t>
      </w:r>
      <w:r w:rsidR="004F52E4">
        <w:rPr>
          <w:rFonts w:ascii="Times New Roman" w:eastAsia="Calibri" w:hAnsi="Times New Roman" w:cs="Times New Roman"/>
          <w:spacing w:val="-2"/>
          <w:sz w:val="28"/>
          <w:szCs w:val="28"/>
        </w:rPr>
        <w:t>,0</w:t>
      </w:r>
      <w:r w:rsidR="00A70F66">
        <w:rPr>
          <w:rFonts w:ascii="Times New Roman" w:eastAsia="Calibri" w:hAnsi="Times New Roman" w:cs="Times New Roman"/>
          <w:spacing w:val="-2"/>
          <w:sz w:val="28"/>
          <w:szCs w:val="28"/>
        </w:rPr>
        <w:t xml:space="preserve"> </w:t>
      </w:r>
      <w:r w:rsidRPr="005C5027">
        <w:rPr>
          <w:rFonts w:ascii="Times New Roman" w:eastAsia="Calibri" w:hAnsi="Times New Roman" w:cs="Times New Roman"/>
          <w:spacing w:val="-2"/>
          <w:sz w:val="28"/>
          <w:szCs w:val="28"/>
        </w:rPr>
        <w:t>тыс. рублей и на 1 января 202</w:t>
      </w:r>
      <w:r w:rsidR="005F1F02">
        <w:rPr>
          <w:rFonts w:ascii="Times New Roman" w:eastAsia="Calibri" w:hAnsi="Times New Roman" w:cs="Times New Roman"/>
          <w:spacing w:val="-2"/>
          <w:sz w:val="28"/>
          <w:szCs w:val="28"/>
        </w:rPr>
        <w:t>5</w:t>
      </w:r>
      <w:r w:rsidRPr="005C5027">
        <w:rPr>
          <w:rFonts w:ascii="Times New Roman" w:eastAsia="Calibri" w:hAnsi="Times New Roman" w:cs="Times New Roman"/>
          <w:spacing w:val="-2"/>
          <w:sz w:val="28"/>
          <w:szCs w:val="28"/>
        </w:rPr>
        <w:t xml:space="preserve"> года в сумме</w:t>
      </w:r>
      <w:r w:rsidR="0077695D">
        <w:rPr>
          <w:rFonts w:ascii="Times New Roman" w:eastAsia="Calibri" w:hAnsi="Times New Roman" w:cs="Times New Roman"/>
          <w:spacing w:val="-2"/>
          <w:sz w:val="28"/>
          <w:szCs w:val="28"/>
        </w:rPr>
        <w:t xml:space="preserve"> </w:t>
      </w:r>
      <w:r w:rsidR="00077561">
        <w:rPr>
          <w:rFonts w:ascii="Times New Roman" w:eastAsia="Calibri" w:hAnsi="Times New Roman" w:cs="Times New Roman"/>
          <w:spacing w:val="-2"/>
          <w:sz w:val="28"/>
          <w:szCs w:val="28"/>
        </w:rPr>
        <w:t>104</w:t>
      </w:r>
      <w:r w:rsidR="004F52E4">
        <w:rPr>
          <w:rFonts w:ascii="Times New Roman" w:eastAsia="Calibri" w:hAnsi="Times New Roman" w:cs="Times New Roman"/>
          <w:spacing w:val="-2"/>
          <w:sz w:val="28"/>
          <w:szCs w:val="28"/>
        </w:rPr>
        <w:t> </w:t>
      </w:r>
      <w:r w:rsidR="00077561">
        <w:rPr>
          <w:rFonts w:ascii="Times New Roman" w:eastAsia="Calibri" w:hAnsi="Times New Roman" w:cs="Times New Roman"/>
          <w:spacing w:val="-2"/>
          <w:sz w:val="28"/>
          <w:szCs w:val="28"/>
        </w:rPr>
        <w:t>384</w:t>
      </w:r>
      <w:r w:rsidR="004F52E4">
        <w:rPr>
          <w:rFonts w:ascii="Times New Roman" w:eastAsia="Calibri" w:hAnsi="Times New Roman" w:cs="Times New Roman"/>
          <w:spacing w:val="-2"/>
          <w:sz w:val="28"/>
          <w:szCs w:val="28"/>
        </w:rPr>
        <w:t> </w:t>
      </w:r>
      <w:r w:rsidR="00077561">
        <w:rPr>
          <w:rFonts w:ascii="Times New Roman" w:eastAsia="Calibri" w:hAnsi="Times New Roman" w:cs="Times New Roman"/>
          <w:spacing w:val="-2"/>
          <w:sz w:val="28"/>
          <w:szCs w:val="28"/>
        </w:rPr>
        <w:t>278</w:t>
      </w:r>
      <w:r w:rsidR="004F52E4">
        <w:rPr>
          <w:rFonts w:ascii="Times New Roman" w:eastAsia="Calibri" w:hAnsi="Times New Roman" w:cs="Times New Roman"/>
          <w:spacing w:val="-2"/>
          <w:sz w:val="28"/>
          <w:szCs w:val="28"/>
        </w:rPr>
        <w:t>,</w:t>
      </w:r>
      <w:r w:rsidR="00077561">
        <w:rPr>
          <w:rFonts w:ascii="Times New Roman" w:eastAsia="Calibri" w:hAnsi="Times New Roman" w:cs="Times New Roman"/>
          <w:spacing w:val="-2"/>
          <w:sz w:val="28"/>
          <w:szCs w:val="28"/>
        </w:rPr>
        <w:t>8</w:t>
      </w:r>
      <w:r w:rsidRPr="005C5027">
        <w:rPr>
          <w:rFonts w:ascii="Times New Roman" w:eastAsia="Calibri" w:hAnsi="Times New Roman" w:cs="Times New Roman"/>
          <w:spacing w:val="-2"/>
          <w:sz w:val="28"/>
          <w:szCs w:val="28"/>
        </w:rPr>
        <w:t xml:space="preserve"> тыс. рублей, в том числе </w:t>
      </w:r>
      <w:r w:rsidR="00DD05E1">
        <w:rPr>
          <w:rFonts w:ascii="Times New Roman" w:eastAsia="Calibri" w:hAnsi="Times New Roman" w:cs="Times New Roman"/>
          <w:spacing w:val="-2"/>
          <w:sz w:val="28"/>
          <w:szCs w:val="28"/>
        </w:rPr>
        <w:t>верхний предел долга</w:t>
      </w:r>
      <w:r w:rsidRPr="005C5027">
        <w:rPr>
          <w:rFonts w:ascii="Times New Roman" w:eastAsia="Calibri" w:hAnsi="Times New Roman" w:cs="Times New Roman"/>
          <w:spacing w:val="-2"/>
          <w:sz w:val="28"/>
          <w:szCs w:val="28"/>
        </w:rPr>
        <w:t xml:space="preserve"> по государственным гарантиям автономного округа на 1 января </w:t>
      </w:r>
      <w:r w:rsidR="00362151">
        <w:rPr>
          <w:rFonts w:ascii="Times New Roman" w:eastAsia="Calibri" w:hAnsi="Times New Roman" w:cs="Times New Roman"/>
          <w:spacing w:val="-2"/>
          <w:sz w:val="28"/>
          <w:szCs w:val="28"/>
        </w:rPr>
        <w:br/>
      </w:r>
      <w:r w:rsidRPr="005C5027">
        <w:rPr>
          <w:rFonts w:ascii="Times New Roman" w:eastAsia="Calibri" w:hAnsi="Times New Roman" w:cs="Times New Roman"/>
          <w:spacing w:val="-2"/>
          <w:sz w:val="28"/>
          <w:szCs w:val="28"/>
        </w:rPr>
        <w:t>20</w:t>
      </w:r>
      <w:r w:rsidR="0092170F" w:rsidRPr="005C5027">
        <w:rPr>
          <w:rFonts w:ascii="Times New Roman" w:eastAsia="Calibri" w:hAnsi="Times New Roman" w:cs="Times New Roman"/>
          <w:spacing w:val="-2"/>
          <w:sz w:val="28"/>
          <w:szCs w:val="28"/>
        </w:rPr>
        <w:t>2</w:t>
      </w:r>
      <w:r w:rsidR="005F1F02">
        <w:rPr>
          <w:rFonts w:ascii="Times New Roman" w:eastAsia="Calibri" w:hAnsi="Times New Roman" w:cs="Times New Roman"/>
          <w:spacing w:val="-2"/>
          <w:sz w:val="28"/>
          <w:szCs w:val="28"/>
        </w:rPr>
        <w:t>4</w:t>
      </w:r>
      <w:r w:rsidRPr="005C5027">
        <w:rPr>
          <w:rFonts w:ascii="Times New Roman" w:eastAsia="Calibri" w:hAnsi="Times New Roman" w:cs="Times New Roman"/>
          <w:spacing w:val="-2"/>
          <w:sz w:val="28"/>
          <w:szCs w:val="28"/>
        </w:rPr>
        <w:t xml:space="preserve"> года в </w:t>
      </w:r>
      <w:r w:rsidRPr="00200DAB">
        <w:rPr>
          <w:rFonts w:ascii="Times New Roman" w:eastAsia="Calibri" w:hAnsi="Times New Roman" w:cs="Times New Roman"/>
          <w:spacing w:val="-2"/>
          <w:sz w:val="28"/>
          <w:szCs w:val="28"/>
        </w:rPr>
        <w:t xml:space="preserve">сумме </w:t>
      </w:r>
      <w:r w:rsidR="004F52E4">
        <w:rPr>
          <w:rFonts w:ascii="Times New Roman" w:eastAsia="Calibri" w:hAnsi="Times New Roman" w:cs="Times New Roman"/>
          <w:spacing w:val="-2"/>
          <w:sz w:val="28"/>
          <w:szCs w:val="28"/>
        </w:rPr>
        <w:t>0,0</w:t>
      </w:r>
      <w:r w:rsidRPr="005C5027">
        <w:rPr>
          <w:rFonts w:ascii="Times New Roman" w:eastAsia="Calibri" w:hAnsi="Times New Roman" w:cs="Times New Roman"/>
          <w:spacing w:val="-2"/>
          <w:sz w:val="28"/>
          <w:szCs w:val="28"/>
        </w:rPr>
        <w:t xml:space="preserve"> тыс. рублей и на 1 января 202</w:t>
      </w:r>
      <w:r w:rsidR="005F1F02">
        <w:rPr>
          <w:rFonts w:ascii="Times New Roman" w:eastAsia="Calibri" w:hAnsi="Times New Roman" w:cs="Times New Roman"/>
          <w:spacing w:val="-2"/>
          <w:sz w:val="28"/>
          <w:szCs w:val="28"/>
        </w:rPr>
        <w:t>5</w:t>
      </w:r>
      <w:r w:rsidRPr="005C5027">
        <w:rPr>
          <w:rFonts w:ascii="Times New Roman" w:eastAsia="Calibri" w:hAnsi="Times New Roman" w:cs="Times New Roman"/>
          <w:spacing w:val="-2"/>
          <w:sz w:val="28"/>
          <w:szCs w:val="28"/>
        </w:rPr>
        <w:t xml:space="preserve"> года</w:t>
      </w:r>
      <w:proofErr w:type="gramEnd"/>
      <w:r w:rsidRPr="005C5027">
        <w:rPr>
          <w:rFonts w:ascii="Times New Roman" w:eastAsia="Calibri" w:hAnsi="Times New Roman" w:cs="Times New Roman"/>
          <w:spacing w:val="-2"/>
          <w:sz w:val="28"/>
          <w:szCs w:val="28"/>
        </w:rPr>
        <w:t xml:space="preserve"> в сумме </w:t>
      </w:r>
      <w:r w:rsidR="00362151">
        <w:rPr>
          <w:rFonts w:ascii="Times New Roman" w:eastAsia="Calibri" w:hAnsi="Times New Roman" w:cs="Times New Roman"/>
          <w:spacing w:val="-2"/>
          <w:sz w:val="28"/>
          <w:szCs w:val="28"/>
        </w:rPr>
        <w:br/>
      </w:r>
      <w:r w:rsidR="004F52E4">
        <w:rPr>
          <w:rFonts w:ascii="Times New Roman" w:eastAsia="Calibri" w:hAnsi="Times New Roman" w:cs="Times New Roman"/>
          <w:spacing w:val="-2"/>
          <w:sz w:val="28"/>
          <w:szCs w:val="28"/>
        </w:rPr>
        <w:t>0,0</w:t>
      </w:r>
      <w:r w:rsidRPr="005C5027">
        <w:rPr>
          <w:rFonts w:ascii="Times New Roman" w:eastAsia="Calibri" w:hAnsi="Times New Roman" w:cs="Times New Roman"/>
          <w:spacing w:val="-2"/>
          <w:sz w:val="28"/>
          <w:szCs w:val="28"/>
        </w:rPr>
        <w:t xml:space="preserve"> тыс. рублей;</w:t>
      </w:r>
    </w:p>
    <w:p w14:paraId="29CDCC20" w14:textId="3006ECAA" w:rsidR="000B6ABD" w:rsidRPr="005C5027" w:rsidRDefault="000877B5" w:rsidP="000B6ABD">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5</w:t>
      </w:r>
      <w:r w:rsidR="000B6ABD" w:rsidRPr="005C5027">
        <w:rPr>
          <w:rFonts w:ascii="Times New Roman" w:eastAsia="Calibri" w:hAnsi="Times New Roman" w:cs="Times New Roman"/>
          <w:spacing w:val="-2"/>
          <w:sz w:val="28"/>
          <w:szCs w:val="28"/>
        </w:rPr>
        <w:t>) объем расходов на обслуживание государственного внутреннего долга автономного округа на 20</w:t>
      </w:r>
      <w:r w:rsidR="008104F5">
        <w:rPr>
          <w:rFonts w:ascii="Times New Roman" w:eastAsia="Calibri" w:hAnsi="Times New Roman" w:cs="Times New Roman"/>
          <w:spacing w:val="-2"/>
          <w:sz w:val="28"/>
          <w:szCs w:val="28"/>
        </w:rPr>
        <w:t>2</w:t>
      </w:r>
      <w:r w:rsidR="005F1F02">
        <w:rPr>
          <w:rFonts w:ascii="Times New Roman" w:eastAsia="Calibri" w:hAnsi="Times New Roman" w:cs="Times New Roman"/>
          <w:spacing w:val="-2"/>
          <w:sz w:val="28"/>
          <w:szCs w:val="28"/>
        </w:rPr>
        <w:t>3</w:t>
      </w:r>
      <w:r w:rsidR="000B6ABD" w:rsidRPr="005C5027">
        <w:rPr>
          <w:rFonts w:ascii="Times New Roman" w:eastAsia="Calibri" w:hAnsi="Times New Roman" w:cs="Times New Roman"/>
          <w:spacing w:val="-2"/>
          <w:sz w:val="28"/>
          <w:szCs w:val="28"/>
        </w:rPr>
        <w:t xml:space="preserve"> год в сумме </w:t>
      </w:r>
      <w:r w:rsidR="004F52E4">
        <w:rPr>
          <w:rFonts w:ascii="Times New Roman" w:eastAsia="Calibri" w:hAnsi="Times New Roman" w:cs="Times New Roman"/>
          <w:spacing w:val="-2"/>
          <w:sz w:val="28"/>
          <w:szCs w:val="28"/>
        </w:rPr>
        <w:t>5 201 600,9</w:t>
      </w:r>
      <w:r w:rsidR="000B6ABD" w:rsidRPr="005C5027">
        <w:rPr>
          <w:rFonts w:ascii="Times New Roman" w:eastAsia="Calibri" w:hAnsi="Times New Roman" w:cs="Times New Roman"/>
          <w:spacing w:val="-2"/>
          <w:sz w:val="28"/>
          <w:szCs w:val="28"/>
        </w:rPr>
        <w:t xml:space="preserve"> тыс. рублей и на </w:t>
      </w:r>
      <w:r w:rsidR="000B6ABD" w:rsidRPr="005C5027">
        <w:rPr>
          <w:rFonts w:ascii="Times New Roman" w:eastAsia="Calibri" w:hAnsi="Times New Roman" w:cs="Times New Roman"/>
          <w:spacing w:val="-2"/>
          <w:sz w:val="28"/>
          <w:szCs w:val="28"/>
        </w:rPr>
        <w:br/>
        <w:t>20</w:t>
      </w:r>
      <w:r w:rsidR="0092170F" w:rsidRPr="005C5027">
        <w:rPr>
          <w:rFonts w:ascii="Times New Roman" w:eastAsia="Calibri" w:hAnsi="Times New Roman" w:cs="Times New Roman"/>
          <w:spacing w:val="-2"/>
          <w:sz w:val="28"/>
          <w:szCs w:val="28"/>
        </w:rPr>
        <w:t>2</w:t>
      </w:r>
      <w:r w:rsidR="005F1F02">
        <w:rPr>
          <w:rFonts w:ascii="Times New Roman" w:eastAsia="Calibri" w:hAnsi="Times New Roman" w:cs="Times New Roman"/>
          <w:spacing w:val="-2"/>
          <w:sz w:val="28"/>
          <w:szCs w:val="28"/>
        </w:rPr>
        <w:t>4</w:t>
      </w:r>
      <w:r w:rsidR="000B6ABD" w:rsidRPr="005C5027">
        <w:rPr>
          <w:rFonts w:ascii="Times New Roman" w:eastAsia="Calibri" w:hAnsi="Times New Roman" w:cs="Times New Roman"/>
          <w:spacing w:val="-2"/>
          <w:sz w:val="28"/>
          <w:szCs w:val="28"/>
        </w:rPr>
        <w:t xml:space="preserve"> год в сумме </w:t>
      </w:r>
      <w:r w:rsidR="004F52E4">
        <w:rPr>
          <w:rFonts w:ascii="Times New Roman" w:eastAsia="Calibri" w:hAnsi="Times New Roman" w:cs="Times New Roman"/>
          <w:spacing w:val="-2"/>
          <w:sz w:val="28"/>
          <w:szCs w:val="28"/>
        </w:rPr>
        <w:t>5 756 905,5</w:t>
      </w:r>
      <w:r w:rsidR="000B6ABD" w:rsidRPr="005C5027">
        <w:rPr>
          <w:rFonts w:ascii="Times New Roman" w:eastAsia="Calibri" w:hAnsi="Times New Roman" w:cs="Times New Roman"/>
          <w:spacing w:val="-2"/>
          <w:sz w:val="28"/>
          <w:szCs w:val="28"/>
        </w:rPr>
        <w:t xml:space="preserve"> тыс. рублей.</w:t>
      </w:r>
    </w:p>
    <w:p w14:paraId="571CA571" w14:textId="77777777" w:rsidR="00D41032" w:rsidRPr="005C5027" w:rsidRDefault="00D41032" w:rsidP="005C4BC4">
      <w:pPr>
        <w:tabs>
          <w:tab w:val="left" w:pos="1701"/>
        </w:tabs>
        <w:spacing w:after="0" w:line="240" w:lineRule="auto"/>
        <w:ind w:firstLine="709"/>
        <w:jc w:val="both"/>
        <w:rPr>
          <w:rFonts w:ascii="Times New Roman" w:eastAsia="Calibri" w:hAnsi="Times New Roman" w:cs="Times New Roman"/>
          <w:spacing w:val="-2"/>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5C5027" w14:paraId="3879CF17" w14:textId="77777777" w:rsidTr="00874612">
        <w:tc>
          <w:tcPr>
            <w:tcW w:w="1984" w:type="dxa"/>
          </w:tcPr>
          <w:p w14:paraId="0103B446" w14:textId="77777777" w:rsidR="00D41032" w:rsidRPr="005C5027" w:rsidRDefault="00D41032" w:rsidP="00874612">
            <w:pPr>
              <w:ind w:right="-75"/>
              <w:jc w:val="right"/>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Статья 2.</w:t>
            </w:r>
          </w:p>
        </w:tc>
        <w:tc>
          <w:tcPr>
            <w:tcW w:w="7586" w:type="dxa"/>
          </w:tcPr>
          <w:p w14:paraId="06279B34" w14:textId="77777777" w:rsidR="00D41032" w:rsidRPr="005C5027" w:rsidRDefault="00D41032" w:rsidP="00274A23">
            <w:pPr>
              <w:tabs>
                <w:tab w:val="left" w:pos="1701"/>
              </w:tabs>
              <w:jc w:val="both"/>
              <w:rPr>
                <w:rFonts w:ascii="Times New Roman" w:eastAsia="Calibri" w:hAnsi="Times New Roman" w:cs="Times New Roman"/>
                <w:b/>
                <w:spacing w:val="-2"/>
                <w:sz w:val="28"/>
                <w:szCs w:val="28"/>
              </w:rPr>
            </w:pPr>
            <w:r w:rsidRPr="005C5027">
              <w:rPr>
                <w:rFonts w:ascii="Times New Roman" w:eastAsia="Calibri" w:hAnsi="Times New Roman" w:cs="Times New Roman"/>
                <w:b/>
                <w:spacing w:val="-2"/>
                <w:sz w:val="28"/>
                <w:szCs w:val="28"/>
              </w:rPr>
              <w:t>Нормативы распреде</w:t>
            </w:r>
            <w:r w:rsidR="0005158E" w:rsidRPr="005C5027">
              <w:rPr>
                <w:rFonts w:ascii="Times New Roman" w:eastAsia="Calibri" w:hAnsi="Times New Roman" w:cs="Times New Roman"/>
                <w:b/>
                <w:spacing w:val="-2"/>
                <w:sz w:val="28"/>
                <w:szCs w:val="28"/>
              </w:rPr>
              <w:t>ления доходов между бюджетами</w:t>
            </w:r>
            <w:r w:rsidR="007F49AF" w:rsidRPr="005C5027">
              <w:rPr>
                <w:rFonts w:ascii="Times New Roman" w:eastAsia="Calibri" w:hAnsi="Times New Roman" w:cs="Times New Roman"/>
                <w:b/>
                <w:spacing w:val="-2"/>
                <w:sz w:val="28"/>
                <w:szCs w:val="28"/>
              </w:rPr>
              <w:t xml:space="preserve"> </w:t>
            </w:r>
          </w:p>
        </w:tc>
      </w:tr>
    </w:tbl>
    <w:p w14:paraId="340A8958" w14:textId="77777777" w:rsidR="00874612" w:rsidRPr="005C5027" w:rsidRDefault="00874612" w:rsidP="005C4BC4">
      <w:pPr>
        <w:tabs>
          <w:tab w:val="left" w:pos="1701"/>
        </w:tabs>
        <w:spacing w:after="0" w:line="240" w:lineRule="auto"/>
        <w:ind w:firstLine="709"/>
        <w:jc w:val="both"/>
        <w:rPr>
          <w:rFonts w:ascii="Times New Roman" w:eastAsia="Calibri" w:hAnsi="Times New Roman" w:cs="Times New Roman"/>
          <w:spacing w:val="-2"/>
          <w:sz w:val="28"/>
          <w:szCs w:val="28"/>
        </w:rPr>
      </w:pPr>
    </w:p>
    <w:p w14:paraId="1343C359" w14:textId="77777777" w:rsidR="00874612" w:rsidRPr="00CB20EB" w:rsidRDefault="0040067B" w:rsidP="005C4BC4">
      <w:pPr>
        <w:tabs>
          <w:tab w:val="left" w:pos="1701"/>
        </w:tabs>
        <w:spacing w:after="0" w:line="240" w:lineRule="auto"/>
        <w:ind w:firstLine="709"/>
        <w:jc w:val="both"/>
        <w:rPr>
          <w:rFonts w:ascii="Times New Roman" w:eastAsia="Calibri" w:hAnsi="Times New Roman" w:cs="Times New Roman"/>
          <w:spacing w:val="-4"/>
          <w:sz w:val="28"/>
          <w:szCs w:val="28"/>
        </w:rPr>
      </w:pPr>
      <w:r w:rsidRPr="00CB20EB">
        <w:rPr>
          <w:rFonts w:ascii="Times New Roman" w:eastAsia="Calibri" w:hAnsi="Times New Roman" w:cs="Times New Roman"/>
          <w:spacing w:val="-4"/>
          <w:sz w:val="28"/>
          <w:szCs w:val="28"/>
        </w:rPr>
        <w:t xml:space="preserve">1. </w:t>
      </w:r>
      <w:proofErr w:type="gramStart"/>
      <w:r w:rsidRPr="00CB20EB">
        <w:rPr>
          <w:rFonts w:ascii="Times New Roman" w:eastAsia="Calibri" w:hAnsi="Times New Roman" w:cs="Times New Roman"/>
          <w:spacing w:val="-4"/>
          <w:sz w:val="28"/>
          <w:szCs w:val="28"/>
        </w:rPr>
        <w:t>В соответствии с пунктом 2 статьи 184.1 Бюджетного кодекса Российской Федерации и подпунктом 2 пункта 1 статьи 3 Закона Ханты-Мансийс</w:t>
      </w:r>
      <w:r w:rsidR="00DF2970" w:rsidRPr="00CB20EB">
        <w:rPr>
          <w:rFonts w:ascii="Times New Roman" w:eastAsia="Calibri" w:hAnsi="Times New Roman" w:cs="Times New Roman"/>
          <w:spacing w:val="-4"/>
          <w:sz w:val="28"/>
          <w:szCs w:val="28"/>
        </w:rPr>
        <w:t>кого автономного округа – Югры "</w:t>
      </w:r>
      <w:r w:rsidRPr="00CB20EB">
        <w:rPr>
          <w:rFonts w:ascii="Times New Roman" w:eastAsia="Calibri" w:hAnsi="Times New Roman" w:cs="Times New Roman"/>
          <w:spacing w:val="-4"/>
          <w:sz w:val="28"/>
          <w:szCs w:val="28"/>
        </w:rPr>
        <w:t>Об отдельных вопросах организации и осуществления бюджетного процесса в Ханты-Мансийском автономном округе – Югре" утвердить нормативы распределения доходов между бюджетом Ханты-Мансийского автономного округа – Югры, бюджетом территориального фонда обязательного медицинского страхования Ханты-Мансийского автономного округа – Югры и бюджетами муниципальных образований</w:t>
      </w:r>
      <w:proofErr w:type="gramEnd"/>
      <w:r w:rsidRPr="00CB20EB">
        <w:rPr>
          <w:rFonts w:ascii="Times New Roman" w:eastAsia="Calibri" w:hAnsi="Times New Roman" w:cs="Times New Roman"/>
          <w:spacing w:val="-4"/>
          <w:sz w:val="28"/>
          <w:szCs w:val="28"/>
        </w:rPr>
        <w:t xml:space="preserve"> Ханты-Мансийского а</w:t>
      </w:r>
      <w:r w:rsidR="00590BB6" w:rsidRPr="00CB20EB">
        <w:rPr>
          <w:rFonts w:ascii="Times New Roman" w:eastAsia="Calibri" w:hAnsi="Times New Roman" w:cs="Times New Roman"/>
          <w:spacing w:val="-4"/>
          <w:sz w:val="28"/>
          <w:szCs w:val="28"/>
        </w:rPr>
        <w:t>втономного округа – Югры на 20</w:t>
      </w:r>
      <w:r w:rsidR="00300317" w:rsidRPr="00CB20EB">
        <w:rPr>
          <w:rFonts w:ascii="Times New Roman" w:eastAsia="Calibri" w:hAnsi="Times New Roman" w:cs="Times New Roman"/>
          <w:spacing w:val="-4"/>
          <w:sz w:val="28"/>
          <w:szCs w:val="28"/>
        </w:rPr>
        <w:t>2</w:t>
      </w:r>
      <w:r w:rsidR="005F1F02" w:rsidRPr="00CB20EB">
        <w:rPr>
          <w:rFonts w:ascii="Times New Roman" w:eastAsia="Calibri" w:hAnsi="Times New Roman" w:cs="Times New Roman"/>
          <w:spacing w:val="-4"/>
          <w:sz w:val="28"/>
          <w:szCs w:val="28"/>
        </w:rPr>
        <w:t>2</w:t>
      </w:r>
      <w:r w:rsidR="00F4487F" w:rsidRPr="00CB20EB">
        <w:rPr>
          <w:rFonts w:ascii="Times New Roman" w:eastAsia="Calibri" w:hAnsi="Times New Roman" w:cs="Times New Roman"/>
          <w:spacing w:val="-4"/>
          <w:sz w:val="28"/>
          <w:szCs w:val="28"/>
        </w:rPr>
        <w:t xml:space="preserve"> год</w:t>
      </w:r>
      <w:r w:rsidR="00EE06A7" w:rsidRPr="00CB20EB">
        <w:rPr>
          <w:rFonts w:ascii="Times New Roman" w:eastAsia="Calibri" w:hAnsi="Times New Roman" w:cs="Times New Roman"/>
          <w:spacing w:val="-4"/>
          <w:sz w:val="28"/>
          <w:szCs w:val="28"/>
        </w:rPr>
        <w:t xml:space="preserve"> и на плановый период 20</w:t>
      </w:r>
      <w:r w:rsidR="008104F5" w:rsidRPr="00CB20EB">
        <w:rPr>
          <w:rFonts w:ascii="Times New Roman" w:eastAsia="Calibri" w:hAnsi="Times New Roman" w:cs="Times New Roman"/>
          <w:spacing w:val="-4"/>
          <w:sz w:val="28"/>
          <w:szCs w:val="28"/>
        </w:rPr>
        <w:t>2</w:t>
      </w:r>
      <w:r w:rsidR="005F1F02" w:rsidRPr="00CB20EB">
        <w:rPr>
          <w:rFonts w:ascii="Times New Roman" w:eastAsia="Calibri" w:hAnsi="Times New Roman" w:cs="Times New Roman"/>
          <w:spacing w:val="-4"/>
          <w:sz w:val="28"/>
          <w:szCs w:val="28"/>
        </w:rPr>
        <w:t>3</w:t>
      </w:r>
      <w:r w:rsidR="00EE06A7" w:rsidRPr="00CB20EB">
        <w:rPr>
          <w:rFonts w:ascii="Times New Roman" w:eastAsia="Calibri" w:hAnsi="Times New Roman" w:cs="Times New Roman"/>
          <w:spacing w:val="-4"/>
          <w:sz w:val="28"/>
          <w:szCs w:val="28"/>
        </w:rPr>
        <w:t xml:space="preserve"> и 20</w:t>
      </w:r>
      <w:r w:rsidR="0092170F" w:rsidRPr="00CB20EB">
        <w:rPr>
          <w:rFonts w:ascii="Times New Roman" w:eastAsia="Calibri" w:hAnsi="Times New Roman" w:cs="Times New Roman"/>
          <w:spacing w:val="-4"/>
          <w:sz w:val="28"/>
          <w:szCs w:val="28"/>
        </w:rPr>
        <w:t>2</w:t>
      </w:r>
      <w:r w:rsidR="005F1F02" w:rsidRPr="00CB20EB">
        <w:rPr>
          <w:rFonts w:ascii="Times New Roman" w:eastAsia="Calibri" w:hAnsi="Times New Roman" w:cs="Times New Roman"/>
          <w:spacing w:val="-4"/>
          <w:sz w:val="28"/>
          <w:szCs w:val="28"/>
        </w:rPr>
        <w:t>4</w:t>
      </w:r>
      <w:r w:rsidR="00EE06A7" w:rsidRPr="00CB20EB">
        <w:rPr>
          <w:rFonts w:ascii="Times New Roman" w:eastAsia="Calibri" w:hAnsi="Times New Roman" w:cs="Times New Roman"/>
          <w:spacing w:val="-4"/>
          <w:sz w:val="28"/>
          <w:szCs w:val="28"/>
        </w:rPr>
        <w:t xml:space="preserve"> годов</w:t>
      </w:r>
      <w:r w:rsidR="00F4487F" w:rsidRPr="00CB20EB">
        <w:rPr>
          <w:rFonts w:ascii="Times New Roman" w:eastAsia="Calibri" w:hAnsi="Times New Roman" w:cs="Times New Roman"/>
          <w:spacing w:val="-4"/>
          <w:sz w:val="28"/>
          <w:szCs w:val="28"/>
        </w:rPr>
        <w:t xml:space="preserve"> согласно приложению </w:t>
      </w:r>
      <w:r w:rsidR="008E2F5C" w:rsidRPr="00CB20EB">
        <w:rPr>
          <w:rFonts w:ascii="Times New Roman" w:eastAsia="Calibri" w:hAnsi="Times New Roman" w:cs="Times New Roman"/>
          <w:spacing w:val="-4"/>
          <w:sz w:val="28"/>
          <w:szCs w:val="28"/>
        </w:rPr>
        <w:t>3</w:t>
      </w:r>
      <w:r w:rsidRPr="00CB20EB">
        <w:rPr>
          <w:rFonts w:ascii="Times New Roman" w:eastAsia="Calibri" w:hAnsi="Times New Roman" w:cs="Times New Roman"/>
          <w:spacing w:val="-4"/>
          <w:sz w:val="28"/>
          <w:szCs w:val="28"/>
        </w:rPr>
        <w:t xml:space="preserve"> к настоящему Закону.</w:t>
      </w:r>
    </w:p>
    <w:p w14:paraId="29A9E0A9" w14:textId="77777777" w:rsidR="00874612" w:rsidRPr="005C5027" w:rsidRDefault="0040067B" w:rsidP="005C4BC4">
      <w:pPr>
        <w:tabs>
          <w:tab w:val="left" w:pos="1701"/>
        </w:tabs>
        <w:spacing w:after="0" w:line="240" w:lineRule="auto"/>
        <w:ind w:firstLine="709"/>
        <w:jc w:val="both"/>
        <w:rPr>
          <w:rFonts w:ascii="Times New Roman" w:eastAsia="Calibri" w:hAnsi="Times New Roman" w:cs="Times New Roman"/>
          <w:spacing w:val="-4"/>
          <w:sz w:val="28"/>
          <w:szCs w:val="28"/>
        </w:rPr>
      </w:pPr>
      <w:r w:rsidRPr="00CB20EB">
        <w:rPr>
          <w:rFonts w:ascii="Times New Roman" w:eastAsia="Calibri" w:hAnsi="Times New Roman" w:cs="Times New Roman"/>
          <w:spacing w:val="-4"/>
          <w:sz w:val="28"/>
          <w:szCs w:val="28"/>
        </w:rPr>
        <w:t xml:space="preserve">2. </w:t>
      </w:r>
      <w:proofErr w:type="gramStart"/>
      <w:r w:rsidRPr="00CB20EB">
        <w:rPr>
          <w:rFonts w:ascii="Times New Roman" w:eastAsia="Calibri" w:hAnsi="Times New Roman" w:cs="Times New Roman"/>
          <w:spacing w:val="-4"/>
          <w:sz w:val="28"/>
          <w:szCs w:val="28"/>
        </w:rPr>
        <w:t xml:space="preserve">Утвердить дифференцированные нормативы отчислений в бюджеты муниципальных </w:t>
      </w:r>
      <w:r w:rsidR="00637B94" w:rsidRPr="00CB20EB">
        <w:rPr>
          <w:rFonts w:ascii="Times New Roman" w:eastAsia="Calibri" w:hAnsi="Times New Roman" w:cs="Times New Roman"/>
          <w:spacing w:val="-4"/>
          <w:sz w:val="28"/>
          <w:szCs w:val="28"/>
        </w:rPr>
        <w:t>образований</w:t>
      </w:r>
      <w:r w:rsidRPr="00CB20EB">
        <w:rPr>
          <w:rFonts w:ascii="Times New Roman" w:eastAsia="Calibri" w:hAnsi="Times New Roman" w:cs="Times New Roman"/>
          <w:spacing w:val="-4"/>
          <w:sz w:val="28"/>
          <w:szCs w:val="28"/>
        </w:rPr>
        <w:t xml:space="preserve"> Ханты-Мансийского автономного округа – Югры от акцизов на автомобильный и прямогонный бензин, дизельное топливо, моторные масла для дизельных и (или) карбюраторных (</w:t>
      </w:r>
      <w:proofErr w:type="spellStart"/>
      <w:r w:rsidRPr="00CB20EB">
        <w:rPr>
          <w:rFonts w:ascii="Times New Roman" w:eastAsia="Calibri" w:hAnsi="Times New Roman" w:cs="Times New Roman"/>
          <w:spacing w:val="-4"/>
          <w:sz w:val="28"/>
          <w:szCs w:val="28"/>
        </w:rPr>
        <w:t>и</w:t>
      </w:r>
      <w:r w:rsidR="00DA335C" w:rsidRPr="00CB20EB">
        <w:rPr>
          <w:rFonts w:ascii="Times New Roman" w:eastAsia="Calibri" w:hAnsi="Times New Roman" w:cs="Times New Roman"/>
          <w:spacing w:val="-4"/>
          <w:sz w:val="28"/>
          <w:szCs w:val="28"/>
        </w:rPr>
        <w:t>н</w:t>
      </w:r>
      <w:r w:rsidRPr="00CB20EB">
        <w:rPr>
          <w:rFonts w:ascii="Times New Roman" w:eastAsia="Calibri" w:hAnsi="Times New Roman" w:cs="Times New Roman"/>
          <w:spacing w:val="-4"/>
          <w:sz w:val="28"/>
          <w:szCs w:val="28"/>
        </w:rPr>
        <w:t>жекторных</w:t>
      </w:r>
      <w:proofErr w:type="spellEnd"/>
      <w:r w:rsidRPr="00CB20EB">
        <w:rPr>
          <w:rFonts w:ascii="Times New Roman" w:eastAsia="Calibri" w:hAnsi="Times New Roman" w:cs="Times New Roman"/>
          <w:spacing w:val="-4"/>
          <w:sz w:val="28"/>
          <w:szCs w:val="28"/>
        </w:rPr>
        <w:t>) двигателей, производимые на территор</w:t>
      </w:r>
      <w:r w:rsidR="00590BB6" w:rsidRPr="00CB20EB">
        <w:rPr>
          <w:rFonts w:ascii="Times New Roman" w:eastAsia="Calibri" w:hAnsi="Times New Roman" w:cs="Times New Roman"/>
          <w:spacing w:val="-4"/>
          <w:sz w:val="28"/>
          <w:szCs w:val="28"/>
        </w:rPr>
        <w:t>ии Российской Федерации, на 20</w:t>
      </w:r>
      <w:r w:rsidR="00300317" w:rsidRPr="00CB20EB">
        <w:rPr>
          <w:rFonts w:ascii="Times New Roman" w:eastAsia="Calibri" w:hAnsi="Times New Roman" w:cs="Times New Roman"/>
          <w:spacing w:val="-4"/>
          <w:sz w:val="28"/>
          <w:szCs w:val="28"/>
        </w:rPr>
        <w:t>2</w:t>
      </w:r>
      <w:r w:rsidR="005F1F02" w:rsidRPr="00CB20EB">
        <w:rPr>
          <w:rFonts w:ascii="Times New Roman" w:eastAsia="Calibri" w:hAnsi="Times New Roman" w:cs="Times New Roman"/>
          <w:spacing w:val="-4"/>
          <w:sz w:val="28"/>
          <w:szCs w:val="28"/>
        </w:rPr>
        <w:t>2</w:t>
      </w:r>
      <w:r w:rsidR="00590BB6" w:rsidRPr="00CB20EB">
        <w:rPr>
          <w:rFonts w:ascii="Times New Roman" w:eastAsia="Calibri" w:hAnsi="Times New Roman" w:cs="Times New Roman"/>
          <w:spacing w:val="-4"/>
          <w:sz w:val="28"/>
          <w:szCs w:val="28"/>
        </w:rPr>
        <w:t xml:space="preserve"> год</w:t>
      </w:r>
      <w:r w:rsidR="00EE06A7" w:rsidRPr="00CB20EB">
        <w:rPr>
          <w:rFonts w:ascii="Times New Roman" w:eastAsia="Calibri" w:hAnsi="Times New Roman" w:cs="Times New Roman"/>
          <w:spacing w:val="-4"/>
          <w:sz w:val="28"/>
          <w:szCs w:val="28"/>
        </w:rPr>
        <w:t xml:space="preserve"> и на плановый период 20</w:t>
      </w:r>
      <w:r w:rsidR="003F7137" w:rsidRPr="00CB20EB">
        <w:rPr>
          <w:rFonts w:ascii="Times New Roman" w:eastAsia="Calibri" w:hAnsi="Times New Roman" w:cs="Times New Roman"/>
          <w:spacing w:val="-4"/>
          <w:sz w:val="28"/>
          <w:szCs w:val="28"/>
        </w:rPr>
        <w:t>2</w:t>
      </w:r>
      <w:r w:rsidR="005F1F02" w:rsidRPr="00CB20EB">
        <w:rPr>
          <w:rFonts w:ascii="Times New Roman" w:eastAsia="Calibri" w:hAnsi="Times New Roman" w:cs="Times New Roman"/>
          <w:spacing w:val="-4"/>
          <w:sz w:val="28"/>
          <w:szCs w:val="28"/>
        </w:rPr>
        <w:t>3</w:t>
      </w:r>
      <w:r w:rsidR="00EE06A7" w:rsidRPr="00CB20EB">
        <w:rPr>
          <w:rFonts w:ascii="Times New Roman" w:eastAsia="Calibri" w:hAnsi="Times New Roman" w:cs="Times New Roman"/>
          <w:spacing w:val="-4"/>
          <w:sz w:val="28"/>
          <w:szCs w:val="28"/>
        </w:rPr>
        <w:t xml:space="preserve"> и 20</w:t>
      </w:r>
      <w:r w:rsidR="0092170F" w:rsidRPr="00CB20EB">
        <w:rPr>
          <w:rFonts w:ascii="Times New Roman" w:eastAsia="Calibri" w:hAnsi="Times New Roman" w:cs="Times New Roman"/>
          <w:spacing w:val="-4"/>
          <w:sz w:val="28"/>
          <w:szCs w:val="28"/>
        </w:rPr>
        <w:t>2</w:t>
      </w:r>
      <w:r w:rsidR="005F1F02" w:rsidRPr="00CB20EB">
        <w:rPr>
          <w:rFonts w:ascii="Times New Roman" w:eastAsia="Calibri" w:hAnsi="Times New Roman" w:cs="Times New Roman"/>
          <w:spacing w:val="-4"/>
          <w:sz w:val="28"/>
          <w:szCs w:val="28"/>
        </w:rPr>
        <w:t>4</w:t>
      </w:r>
      <w:r w:rsidR="00EE06A7" w:rsidRPr="00CB20EB">
        <w:rPr>
          <w:rFonts w:ascii="Times New Roman" w:eastAsia="Calibri" w:hAnsi="Times New Roman" w:cs="Times New Roman"/>
          <w:spacing w:val="-4"/>
          <w:sz w:val="28"/>
          <w:szCs w:val="28"/>
        </w:rPr>
        <w:t xml:space="preserve"> годов</w:t>
      </w:r>
      <w:r w:rsidR="00590BB6" w:rsidRPr="00CB20EB">
        <w:rPr>
          <w:rFonts w:ascii="Times New Roman" w:eastAsia="Calibri" w:hAnsi="Times New Roman" w:cs="Times New Roman"/>
          <w:spacing w:val="-4"/>
          <w:sz w:val="28"/>
          <w:szCs w:val="28"/>
        </w:rPr>
        <w:t xml:space="preserve"> </w:t>
      </w:r>
      <w:r w:rsidRPr="00CB20EB">
        <w:rPr>
          <w:rFonts w:ascii="Times New Roman" w:eastAsia="Calibri" w:hAnsi="Times New Roman" w:cs="Times New Roman"/>
          <w:spacing w:val="-4"/>
          <w:sz w:val="28"/>
          <w:szCs w:val="28"/>
        </w:rPr>
        <w:t xml:space="preserve">согласно </w:t>
      </w:r>
      <w:r w:rsidR="0017006B" w:rsidRPr="00CB20EB">
        <w:rPr>
          <w:rFonts w:ascii="Times New Roman" w:eastAsia="Calibri" w:hAnsi="Times New Roman" w:cs="Times New Roman"/>
          <w:spacing w:val="-4"/>
          <w:sz w:val="28"/>
          <w:szCs w:val="28"/>
        </w:rPr>
        <w:t>приложени</w:t>
      </w:r>
      <w:r w:rsidR="00EE06A7" w:rsidRPr="00CB20EB">
        <w:rPr>
          <w:rFonts w:ascii="Times New Roman" w:eastAsia="Calibri" w:hAnsi="Times New Roman" w:cs="Times New Roman"/>
          <w:spacing w:val="-4"/>
          <w:sz w:val="28"/>
          <w:szCs w:val="28"/>
        </w:rPr>
        <w:t>ям</w:t>
      </w:r>
      <w:r w:rsidR="00F4487F" w:rsidRPr="00CB20EB">
        <w:rPr>
          <w:rFonts w:ascii="Times New Roman" w:eastAsia="Calibri" w:hAnsi="Times New Roman" w:cs="Times New Roman"/>
          <w:spacing w:val="-4"/>
          <w:sz w:val="28"/>
          <w:szCs w:val="28"/>
        </w:rPr>
        <w:t xml:space="preserve"> </w:t>
      </w:r>
      <w:r w:rsidR="008E2F5C" w:rsidRPr="00CB20EB">
        <w:rPr>
          <w:rFonts w:ascii="Times New Roman" w:eastAsia="Calibri" w:hAnsi="Times New Roman" w:cs="Times New Roman"/>
          <w:spacing w:val="-4"/>
          <w:sz w:val="28"/>
          <w:szCs w:val="28"/>
        </w:rPr>
        <w:t>4</w:t>
      </w:r>
      <w:r w:rsidR="00EE06A7" w:rsidRPr="00CB20EB">
        <w:rPr>
          <w:rFonts w:ascii="Times New Roman" w:eastAsia="Calibri" w:hAnsi="Times New Roman" w:cs="Times New Roman"/>
          <w:spacing w:val="-4"/>
          <w:sz w:val="28"/>
          <w:szCs w:val="28"/>
        </w:rPr>
        <w:t xml:space="preserve"> и </w:t>
      </w:r>
      <w:r w:rsidR="008E2F5C" w:rsidRPr="00CB20EB">
        <w:rPr>
          <w:rFonts w:ascii="Times New Roman" w:eastAsia="Calibri" w:hAnsi="Times New Roman" w:cs="Times New Roman"/>
          <w:spacing w:val="-4"/>
          <w:sz w:val="28"/>
          <w:szCs w:val="28"/>
        </w:rPr>
        <w:t>5</w:t>
      </w:r>
      <w:r w:rsidRPr="00CB20EB">
        <w:rPr>
          <w:rFonts w:ascii="Times New Roman" w:eastAsia="Calibri" w:hAnsi="Times New Roman" w:cs="Times New Roman"/>
          <w:spacing w:val="-4"/>
          <w:sz w:val="28"/>
          <w:szCs w:val="28"/>
        </w:rPr>
        <w:t xml:space="preserve"> </w:t>
      </w:r>
      <w:r w:rsidR="004240C6" w:rsidRPr="00CB20EB">
        <w:rPr>
          <w:rFonts w:ascii="Times New Roman" w:eastAsia="Calibri" w:hAnsi="Times New Roman" w:cs="Times New Roman"/>
          <w:spacing w:val="-4"/>
          <w:sz w:val="28"/>
          <w:szCs w:val="28"/>
        </w:rPr>
        <w:br/>
      </w:r>
      <w:r w:rsidRPr="00CB20EB">
        <w:rPr>
          <w:rFonts w:ascii="Times New Roman" w:eastAsia="Calibri" w:hAnsi="Times New Roman" w:cs="Times New Roman"/>
          <w:spacing w:val="-4"/>
          <w:sz w:val="28"/>
          <w:szCs w:val="28"/>
        </w:rPr>
        <w:t>к настоящему Закону.</w:t>
      </w:r>
      <w:proofErr w:type="gramEnd"/>
    </w:p>
    <w:p w14:paraId="751C7720" w14:textId="77777777" w:rsidR="00E96F99" w:rsidRPr="00900067" w:rsidRDefault="00E96F99" w:rsidP="005C4BC4">
      <w:pPr>
        <w:tabs>
          <w:tab w:val="left" w:pos="1701"/>
        </w:tabs>
        <w:spacing w:after="0" w:line="240" w:lineRule="auto"/>
        <w:ind w:firstLine="709"/>
        <w:jc w:val="both"/>
        <w:rPr>
          <w:rFonts w:ascii="Times New Roman" w:eastAsia="Calibri" w:hAnsi="Times New Roman" w:cs="Times New Roman"/>
          <w:spacing w:val="-2"/>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5C5027" w14:paraId="4038CEA7" w14:textId="77777777" w:rsidTr="00874612">
        <w:tc>
          <w:tcPr>
            <w:tcW w:w="1984" w:type="dxa"/>
          </w:tcPr>
          <w:p w14:paraId="2B3A816F" w14:textId="206DF11E" w:rsidR="00D41032" w:rsidRPr="005C5027" w:rsidRDefault="00D41032" w:rsidP="002202E3">
            <w:pPr>
              <w:ind w:right="-75"/>
              <w:jc w:val="right"/>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 xml:space="preserve">Статья </w:t>
            </w:r>
            <w:r w:rsidR="002202E3">
              <w:rPr>
                <w:rFonts w:ascii="Times New Roman" w:eastAsia="Calibri" w:hAnsi="Times New Roman" w:cs="Times New Roman"/>
                <w:spacing w:val="-2"/>
                <w:sz w:val="28"/>
                <w:szCs w:val="28"/>
              </w:rPr>
              <w:t>3</w:t>
            </w:r>
            <w:r w:rsidRPr="005C5027">
              <w:rPr>
                <w:rFonts w:ascii="Times New Roman" w:eastAsia="Calibri" w:hAnsi="Times New Roman" w:cs="Times New Roman"/>
                <w:spacing w:val="-2"/>
                <w:sz w:val="28"/>
                <w:szCs w:val="28"/>
              </w:rPr>
              <w:t>.</w:t>
            </w:r>
          </w:p>
        </w:tc>
        <w:tc>
          <w:tcPr>
            <w:tcW w:w="7586" w:type="dxa"/>
          </w:tcPr>
          <w:p w14:paraId="7E8448E6" w14:textId="77777777" w:rsidR="00D41032" w:rsidRPr="005C5027" w:rsidRDefault="00D41032" w:rsidP="00D41032">
            <w:pPr>
              <w:tabs>
                <w:tab w:val="left" w:pos="1701"/>
              </w:tabs>
              <w:rPr>
                <w:rFonts w:ascii="Times New Roman" w:eastAsia="Calibri" w:hAnsi="Times New Roman" w:cs="Times New Roman"/>
                <w:b/>
                <w:spacing w:val="-2"/>
                <w:sz w:val="28"/>
                <w:szCs w:val="28"/>
              </w:rPr>
            </w:pPr>
            <w:r w:rsidRPr="005C5027">
              <w:rPr>
                <w:rFonts w:ascii="Times New Roman" w:eastAsia="Calibri" w:hAnsi="Times New Roman" w:cs="Times New Roman"/>
                <w:b/>
                <w:spacing w:val="-2"/>
                <w:sz w:val="28"/>
                <w:szCs w:val="28"/>
              </w:rPr>
              <w:t>Бюджетные ассигнования бюджета автономного округа</w:t>
            </w:r>
            <w:r w:rsidR="00356273" w:rsidRPr="005C5027">
              <w:rPr>
                <w:rFonts w:ascii="Times New Roman" w:eastAsia="Calibri" w:hAnsi="Times New Roman" w:cs="Times New Roman"/>
                <w:b/>
                <w:spacing w:val="-2"/>
                <w:sz w:val="28"/>
                <w:szCs w:val="28"/>
              </w:rPr>
              <w:t xml:space="preserve"> </w:t>
            </w:r>
          </w:p>
          <w:p w14:paraId="33EDADFF" w14:textId="77777777" w:rsidR="00D41032" w:rsidRPr="005C5027" w:rsidRDefault="00D41032" w:rsidP="00874612">
            <w:pPr>
              <w:tabs>
                <w:tab w:val="left" w:pos="1701"/>
              </w:tabs>
              <w:jc w:val="both"/>
              <w:rPr>
                <w:rFonts w:ascii="Times New Roman" w:eastAsia="Calibri" w:hAnsi="Times New Roman" w:cs="Times New Roman"/>
                <w:spacing w:val="-2"/>
                <w:sz w:val="28"/>
                <w:szCs w:val="28"/>
              </w:rPr>
            </w:pPr>
          </w:p>
        </w:tc>
      </w:tr>
    </w:tbl>
    <w:p w14:paraId="5E5CAD4A" w14:textId="77777777" w:rsidR="00356273" w:rsidRPr="005C5027" w:rsidRDefault="004240C6" w:rsidP="004240C6">
      <w:pPr>
        <w:pStyle w:val="a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1. </w:t>
      </w:r>
      <w:r w:rsidR="0040067B" w:rsidRPr="005C5027">
        <w:rPr>
          <w:rFonts w:ascii="Times New Roman" w:eastAsia="Calibri" w:hAnsi="Times New Roman" w:cs="Times New Roman"/>
          <w:spacing w:val="-2"/>
          <w:sz w:val="28"/>
          <w:szCs w:val="28"/>
        </w:rPr>
        <w:t>Утвердить распределение бюджетных ассигнований по разделам, подразделам,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w:t>
      </w:r>
      <w:r w:rsidR="0017006B" w:rsidRPr="005C5027">
        <w:rPr>
          <w:rFonts w:ascii="Times New Roman" w:eastAsia="Calibri" w:hAnsi="Times New Roman" w:cs="Times New Roman"/>
          <w:spacing w:val="-2"/>
          <w:sz w:val="28"/>
          <w:szCs w:val="28"/>
        </w:rPr>
        <w:t>ского автономного окр</w:t>
      </w:r>
      <w:r w:rsidR="00F4487F" w:rsidRPr="005C5027">
        <w:rPr>
          <w:rFonts w:ascii="Times New Roman" w:eastAsia="Calibri" w:hAnsi="Times New Roman" w:cs="Times New Roman"/>
          <w:spacing w:val="-2"/>
          <w:sz w:val="28"/>
          <w:szCs w:val="28"/>
        </w:rPr>
        <w:t>уга – Югры</w:t>
      </w:r>
      <w:r w:rsidR="00356273" w:rsidRPr="005C5027">
        <w:rPr>
          <w:rFonts w:ascii="Times New Roman" w:eastAsia="Calibri" w:hAnsi="Times New Roman" w:cs="Times New Roman"/>
          <w:spacing w:val="-2"/>
          <w:sz w:val="28"/>
          <w:szCs w:val="28"/>
        </w:rPr>
        <w:t>:</w:t>
      </w:r>
    </w:p>
    <w:p w14:paraId="2470DACF" w14:textId="77777777" w:rsidR="00874612" w:rsidRPr="004240C6" w:rsidRDefault="004240C6" w:rsidP="004240C6">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1) </w:t>
      </w:r>
      <w:r w:rsidR="000C7828" w:rsidRPr="004240C6">
        <w:rPr>
          <w:rFonts w:ascii="Times New Roman" w:eastAsia="Calibri" w:hAnsi="Times New Roman" w:cs="Times New Roman"/>
          <w:spacing w:val="-4"/>
          <w:sz w:val="28"/>
          <w:szCs w:val="28"/>
        </w:rPr>
        <w:t>на 20</w:t>
      </w:r>
      <w:r w:rsidR="00FC04F5" w:rsidRPr="004240C6">
        <w:rPr>
          <w:rFonts w:ascii="Times New Roman" w:eastAsia="Calibri" w:hAnsi="Times New Roman" w:cs="Times New Roman"/>
          <w:spacing w:val="-4"/>
          <w:sz w:val="28"/>
          <w:szCs w:val="28"/>
        </w:rPr>
        <w:t>2</w:t>
      </w:r>
      <w:r w:rsidR="00E753F3">
        <w:rPr>
          <w:rFonts w:ascii="Times New Roman" w:eastAsia="Calibri" w:hAnsi="Times New Roman" w:cs="Times New Roman"/>
          <w:spacing w:val="-4"/>
          <w:sz w:val="28"/>
          <w:szCs w:val="28"/>
        </w:rPr>
        <w:t>2</w:t>
      </w:r>
      <w:r w:rsidR="000C7828" w:rsidRPr="004240C6">
        <w:rPr>
          <w:rFonts w:ascii="Times New Roman" w:eastAsia="Calibri" w:hAnsi="Times New Roman" w:cs="Times New Roman"/>
          <w:spacing w:val="-4"/>
          <w:sz w:val="28"/>
          <w:szCs w:val="28"/>
        </w:rPr>
        <w:t xml:space="preserve"> год </w:t>
      </w:r>
      <w:r w:rsidR="00F4487F" w:rsidRPr="004240C6">
        <w:rPr>
          <w:rFonts w:ascii="Times New Roman" w:eastAsia="Calibri" w:hAnsi="Times New Roman" w:cs="Times New Roman"/>
          <w:spacing w:val="-4"/>
          <w:sz w:val="28"/>
          <w:szCs w:val="28"/>
        </w:rPr>
        <w:t xml:space="preserve">согласно приложению </w:t>
      </w:r>
      <w:r w:rsidR="00E753F3">
        <w:rPr>
          <w:rFonts w:ascii="Times New Roman" w:eastAsia="Calibri" w:hAnsi="Times New Roman" w:cs="Times New Roman"/>
          <w:spacing w:val="-4"/>
          <w:sz w:val="28"/>
          <w:szCs w:val="28"/>
        </w:rPr>
        <w:t>6</w:t>
      </w:r>
      <w:r w:rsidR="0017006B" w:rsidRPr="004240C6">
        <w:rPr>
          <w:rFonts w:ascii="Times New Roman" w:eastAsia="Calibri" w:hAnsi="Times New Roman" w:cs="Times New Roman"/>
          <w:spacing w:val="-4"/>
          <w:sz w:val="28"/>
          <w:szCs w:val="28"/>
        </w:rPr>
        <w:t xml:space="preserve"> к настоящему Закону</w:t>
      </w:r>
      <w:r w:rsidR="00356273" w:rsidRPr="004240C6">
        <w:rPr>
          <w:rFonts w:ascii="Times New Roman" w:eastAsia="Calibri" w:hAnsi="Times New Roman" w:cs="Times New Roman"/>
          <w:spacing w:val="-4"/>
          <w:sz w:val="28"/>
          <w:szCs w:val="28"/>
        </w:rPr>
        <w:t>;</w:t>
      </w:r>
    </w:p>
    <w:p w14:paraId="1886F265" w14:textId="77777777" w:rsidR="00356273" w:rsidRPr="005C5027" w:rsidRDefault="004240C6" w:rsidP="004240C6">
      <w:pPr>
        <w:pStyle w:val="ad"/>
        <w:tabs>
          <w:tab w:val="left" w:pos="1701"/>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4"/>
          <w:sz w:val="28"/>
          <w:szCs w:val="28"/>
        </w:rPr>
        <w:t xml:space="preserve">2) </w:t>
      </w:r>
      <w:r w:rsidR="00356273" w:rsidRPr="004240C6">
        <w:rPr>
          <w:rFonts w:ascii="Times New Roman" w:eastAsia="Calibri" w:hAnsi="Times New Roman" w:cs="Times New Roman"/>
          <w:spacing w:val="-4"/>
          <w:sz w:val="28"/>
          <w:szCs w:val="28"/>
        </w:rPr>
        <w:t>на</w:t>
      </w:r>
      <w:r w:rsidR="00356273" w:rsidRPr="005C5027">
        <w:rPr>
          <w:rFonts w:ascii="Times New Roman" w:eastAsia="Calibri" w:hAnsi="Times New Roman" w:cs="Times New Roman"/>
          <w:spacing w:val="-2"/>
          <w:sz w:val="28"/>
          <w:szCs w:val="28"/>
        </w:rPr>
        <w:t xml:space="preserve"> плановый период 20</w:t>
      </w:r>
      <w:r w:rsidR="003F7137">
        <w:rPr>
          <w:rFonts w:ascii="Times New Roman" w:eastAsia="Calibri" w:hAnsi="Times New Roman" w:cs="Times New Roman"/>
          <w:spacing w:val="-2"/>
          <w:sz w:val="28"/>
          <w:szCs w:val="28"/>
        </w:rPr>
        <w:t>2</w:t>
      </w:r>
      <w:r w:rsidR="00E753F3">
        <w:rPr>
          <w:rFonts w:ascii="Times New Roman" w:eastAsia="Calibri" w:hAnsi="Times New Roman" w:cs="Times New Roman"/>
          <w:spacing w:val="-2"/>
          <w:sz w:val="28"/>
          <w:szCs w:val="28"/>
        </w:rPr>
        <w:t>3</w:t>
      </w:r>
      <w:r w:rsidR="00356273" w:rsidRPr="005C5027">
        <w:rPr>
          <w:rFonts w:ascii="Times New Roman" w:eastAsia="Calibri" w:hAnsi="Times New Roman" w:cs="Times New Roman"/>
          <w:spacing w:val="-2"/>
          <w:sz w:val="28"/>
          <w:szCs w:val="28"/>
        </w:rPr>
        <w:t xml:space="preserve"> и 20</w:t>
      </w:r>
      <w:r w:rsidR="0092170F" w:rsidRPr="005C5027">
        <w:rPr>
          <w:rFonts w:ascii="Times New Roman" w:eastAsia="Calibri" w:hAnsi="Times New Roman" w:cs="Times New Roman"/>
          <w:spacing w:val="-2"/>
          <w:sz w:val="28"/>
          <w:szCs w:val="28"/>
        </w:rPr>
        <w:t>2</w:t>
      </w:r>
      <w:r w:rsidR="00E753F3">
        <w:rPr>
          <w:rFonts w:ascii="Times New Roman" w:eastAsia="Calibri" w:hAnsi="Times New Roman" w:cs="Times New Roman"/>
          <w:spacing w:val="-2"/>
          <w:sz w:val="28"/>
          <w:szCs w:val="28"/>
        </w:rPr>
        <w:t>4</w:t>
      </w:r>
      <w:r w:rsidR="00356273" w:rsidRPr="005C5027">
        <w:rPr>
          <w:rFonts w:ascii="Times New Roman" w:eastAsia="Calibri" w:hAnsi="Times New Roman" w:cs="Times New Roman"/>
          <w:spacing w:val="-2"/>
          <w:sz w:val="28"/>
          <w:szCs w:val="28"/>
        </w:rPr>
        <w:t xml:space="preserve"> годов согласно приложению </w:t>
      </w:r>
      <w:r w:rsidR="00E753F3">
        <w:rPr>
          <w:rFonts w:ascii="Times New Roman" w:eastAsia="Calibri" w:hAnsi="Times New Roman" w:cs="Times New Roman"/>
          <w:spacing w:val="-2"/>
          <w:sz w:val="28"/>
          <w:szCs w:val="28"/>
        </w:rPr>
        <w:t>7</w:t>
      </w:r>
      <w:r w:rsidR="00356273" w:rsidRPr="005C5027">
        <w:rPr>
          <w:rFonts w:ascii="Times New Roman" w:eastAsia="Calibri" w:hAnsi="Times New Roman" w:cs="Times New Roman"/>
          <w:spacing w:val="-2"/>
          <w:sz w:val="28"/>
          <w:szCs w:val="28"/>
        </w:rPr>
        <w:t xml:space="preserve"> </w:t>
      </w:r>
      <w:r w:rsidR="00F06118" w:rsidRPr="005C5027">
        <w:rPr>
          <w:rFonts w:ascii="Times New Roman" w:eastAsia="Calibri" w:hAnsi="Times New Roman" w:cs="Times New Roman"/>
          <w:spacing w:val="-2"/>
          <w:sz w:val="28"/>
          <w:szCs w:val="28"/>
        </w:rPr>
        <w:br/>
      </w:r>
      <w:r w:rsidR="00356273" w:rsidRPr="005C5027">
        <w:rPr>
          <w:rFonts w:ascii="Times New Roman" w:eastAsia="Calibri" w:hAnsi="Times New Roman" w:cs="Times New Roman"/>
          <w:spacing w:val="-2"/>
          <w:sz w:val="28"/>
          <w:szCs w:val="28"/>
        </w:rPr>
        <w:t>к настоящему Закону.</w:t>
      </w:r>
    </w:p>
    <w:p w14:paraId="0C0DD334" w14:textId="77777777" w:rsidR="00F210A2" w:rsidRPr="005C5027" w:rsidRDefault="004240C6" w:rsidP="004240C6">
      <w:pPr>
        <w:pStyle w:val="ad"/>
        <w:tabs>
          <w:tab w:val="left" w:pos="1092"/>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2. </w:t>
      </w:r>
      <w:r w:rsidR="0040067B" w:rsidRPr="005C5027">
        <w:rPr>
          <w:rFonts w:ascii="Times New Roman" w:eastAsia="Calibri" w:hAnsi="Times New Roman" w:cs="Times New Roman"/>
          <w:spacing w:val="-2"/>
          <w:sz w:val="28"/>
          <w:szCs w:val="28"/>
        </w:rPr>
        <w:t>Утвердить распределение бюджетных ассигнований</w:t>
      </w:r>
      <w:r w:rsidR="0017006B" w:rsidRPr="005C5027">
        <w:rPr>
          <w:rFonts w:ascii="Times New Roman" w:eastAsia="Calibri" w:hAnsi="Times New Roman" w:cs="Times New Roman"/>
          <w:spacing w:val="-2"/>
          <w:sz w:val="28"/>
          <w:szCs w:val="28"/>
        </w:rPr>
        <w:t xml:space="preserve"> </w:t>
      </w:r>
      <w:r w:rsidR="0040067B" w:rsidRPr="005C5027">
        <w:rPr>
          <w:rFonts w:ascii="Times New Roman" w:eastAsia="Calibri" w:hAnsi="Times New Roman" w:cs="Times New Roman"/>
          <w:spacing w:val="-2"/>
          <w:sz w:val="28"/>
          <w:szCs w:val="28"/>
        </w:rPr>
        <w:t xml:space="preserve">по целевым </w:t>
      </w:r>
      <w:r w:rsidR="00F210A2" w:rsidRPr="005C5027">
        <w:rPr>
          <w:rFonts w:ascii="Times New Roman" w:eastAsia="Calibri" w:hAnsi="Times New Roman" w:cs="Times New Roman"/>
          <w:spacing w:val="-2"/>
          <w:sz w:val="28"/>
          <w:szCs w:val="28"/>
        </w:rPr>
        <w:br/>
      </w:r>
      <w:r w:rsidR="0040067B" w:rsidRPr="005C5027">
        <w:rPr>
          <w:rFonts w:ascii="Times New Roman" w:eastAsia="Calibri" w:hAnsi="Times New Roman" w:cs="Times New Roman"/>
          <w:spacing w:val="-2"/>
          <w:sz w:val="28"/>
          <w:szCs w:val="28"/>
        </w:rPr>
        <w:t xml:space="preserve">статьям (государственным программам автономного округа и непрограммным направлениям деятельности), группам и подгруппам </w:t>
      </w:r>
      <w:proofErr w:type="gramStart"/>
      <w:r w:rsidR="0040067B" w:rsidRPr="005C5027">
        <w:rPr>
          <w:rFonts w:ascii="Times New Roman" w:eastAsia="Calibri" w:hAnsi="Times New Roman" w:cs="Times New Roman"/>
          <w:spacing w:val="-2"/>
          <w:sz w:val="28"/>
          <w:szCs w:val="28"/>
        </w:rPr>
        <w:t>видов расходов классификации расходов бюджета</w:t>
      </w:r>
      <w:proofErr w:type="gramEnd"/>
      <w:r w:rsidR="0040067B" w:rsidRPr="005C5027">
        <w:rPr>
          <w:rFonts w:ascii="Times New Roman" w:eastAsia="Calibri" w:hAnsi="Times New Roman" w:cs="Times New Roman"/>
          <w:spacing w:val="-2"/>
          <w:sz w:val="28"/>
          <w:szCs w:val="28"/>
        </w:rPr>
        <w:t xml:space="preserve"> Ханты-Мансий</w:t>
      </w:r>
      <w:r w:rsidR="0017006B" w:rsidRPr="005C5027">
        <w:rPr>
          <w:rFonts w:ascii="Times New Roman" w:eastAsia="Calibri" w:hAnsi="Times New Roman" w:cs="Times New Roman"/>
          <w:spacing w:val="-2"/>
          <w:sz w:val="28"/>
          <w:szCs w:val="28"/>
        </w:rPr>
        <w:t>ского автономного округа – Югры</w:t>
      </w:r>
      <w:r w:rsidR="00F210A2" w:rsidRPr="005C5027">
        <w:rPr>
          <w:rFonts w:ascii="Times New Roman" w:eastAsia="Calibri" w:hAnsi="Times New Roman" w:cs="Times New Roman"/>
          <w:spacing w:val="-2"/>
          <w:sz w:val="28"/>
          <w:szCs w:val="28"/>
        </w:rPr>
        <w:t>:</w:t>
      </w:r>
    </w:p>
    <w:p w14:paraId="096C2273" w14:textId="77777777" w:rsidR="00874612" w:rsidRPr="004240C6" w:rsidRDefault="004240C6" w:rsidP="004240C6">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1) </w:t>
      </w:r>
      <w:r w:rsidR="000C7828" w:rsidRPr="004240C6">
        <w:rPr>
          <w:rFonts w:ascii="Times New Roman" w:eastAsia="Calibri" w:hAnsi="Times New Roman" w:cs="Times New Roman"/>
          <w:spacing w:val="-4"/>
          <w:sz w:val="28"/>
          <w:szCs w:val="28"/>
        </w:rPr>
        <w:t>на 20</w:t>
      </w:r>
      <w:r w:rsidR="00FC04F5" w:rsidRPr="004240C6">
        <w:rPr>
          <w:rFonts w:ascii="Times New Roman" w:eastAsia="Calibri" w:hAnsi="Times New Roman" w:cs="Times New Roman"/>
          <w:spacing w:val="-4"/>
          <w:sz w:val="28"/>
          <w:szCs w:val="28"/>
        </w:rPr>
        <w:t>2</w:t>
      </w:r>
      <w:r w:rsidR="00E753F3">
        <w:rPr>
          <w:rFonts w:ascii="Times New Roman" w:eastAsia="Calibri" w:hAnsi="Times New Roman" w:cs="Times New Roman"/>
          <w:spacing w:val="-4"/>
          <w:sz w:val="28"/>
          <w:szCs w:val="28"/>
        </w:rPr>
        <w:t>2</w:t>
      </w:r>
      <w:r w:rsidR="000C7828" w:rsidRPr="004240C6">
        <w:rPr>
          <w:rFonts w:ascii="Times New Roman" w:eastAsia="Calibri" w:hAnsi="Times New Roman" w:cs="Times New Roman"/>
          <w:spacing w:val="-4"/>
          <w:sz w:val="28"/>
          <w:szCs w:val="28"/>
        </w:rPr>
        <w:t xml:space="preserve"> год </w:t>
      </w:r>
      <w:r w:rsidR="001F5BB5" w:rsidRPr="004240C6">
        <w:rPr>
          <w:rFonts w:ascii="Times New Roman" w:eastAsia="Calibri" w:hAnsi="Times New Roman" w:cs="Times New Roman"/>
          <w:spacing w:val="-4"/>
          <w:sz w:val="28"/>
          <w:szCs w:val="28"/>
        </w:rPr>
        <w:t xml:space="preserve">согласно приложению </w:t>
      </w:r>
      <w:r w:rsidR="00E753F3">
        <w:rPr>
          <w:rFonts w:ascii="Times New Roman" w:eastAsia="Calibri" w:hAnsi="Times New Roman" w:cs="Times New Roman"/>
          <w:spacing w:val="-4"/>
          <w:sz w:val="28"/>
          <w:szCs w:val="28"/>
        </w:rPr>
        <w:t>8</w:t>
      </w:r>
      <w:r w:rsidR="00F210A2" w:rsidRPr="004240C6">
        <w:rPr>
          <w:rFonts w:ascii="Times New Roman" w:eastAsia="Calibri" w:hAnsi="Times New Roman" w:cs="Times New Roman"/>
          <w:spacing w:val="-4"/>
          <w:sz w:val="28"/>
          <w:szCs w:val="28"/>
        </w:rPr>
        <w:t xml:space="preserve"> к настоящему Закону;</w:t>
      </w:r>
    </w:p>
    <w:p w14:paraId="14723DDE" w14:textId="77777777" w:rsidR="00F210A2" w:rsidRPr="005C5027" w:rsidRDefault="004240C6" w:rsidP="004240C6">
      <w:pPr>
        <w:pStyle w:val="ad"/>
        <w:tabs>
          <w:tab w:val="left" w:pos="1701"/>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4"/>
          <w:sz w:val="28"/>
          <w:szCs w:val="28"/>
        </w:rPr>
        <w:lastRenderedPageBreak/>
        <w:t xml:space="preserve">2) </w:t>
      </w:r>
      <w:r w:rsidR="00F210A2" w:rsidRPr="004240C6">
        <w:rPr>
          <w:rFonts w:ascii="Times New Roman" w:eastAsia="Calibri" w:hAnsi="Times New Roman" w:cs="Times New Roman"/>
          <w:spacing w:val="-4"/>
          <w:sz w:val="28"/>
          <w:szCs w:val="28"/>
        </w:rPr>
        <w:t>на</w:t>
      </w:r>
      <w:r w:rsidR="00F210A2" w:rsidRPr="005C5027">
        <w:rPr>
          <w:rFonts w:ascii="Times New Roman" w:eastAsia="Calibri" w:hAnsi="Times New Roman" w:cs="Times New Roman"/>
          <w:spacing w:val="-2"/>
          <w:sz w:val="28"/>
          <w:szCs w:val="28"/>
        </w:rPr>
        <w:t xml:space="preserve"> плановый период 20</w:t>
      </w:r>
      <w:r w:rsidR="003F7137">
        <w:rPr>
          <w:rFonts w:ascii="Times New Roman" w:eastAsia="Calibri" w:hAnsi="Times New Roman" w:cs="Times New Roman"/>
          <w:spacing w:val="-2"/>
          <w:sz w:val="28"/>
          <w:szCs w:val="28"/>
        </w:rPr>
        <w:t>2</w:t>
      </w:r>
      <w:r w:rsidR="00E753F3">
        <w:rPr>
          <w:rFonts w:ascii="Times New Roman" w:eastAsia="Calibri" w:hAnsi="Times New Roman" w:cs="Times New Roman"/>
          <w:spacing w:val="-2"/>
          <w:sz w:val="28"/>
          <w:szCs w:val="28"/>
        </w:rPr>
        <w:t>3</w:t>
      </w:r>
      <w:r w:rsidR="00F210A2" w:rsidRPr="005C5027">
        <w:rPr>
          <w:rFonts w:ascii="Times New Roman" w:eastAsia="Calibri" w:hAnsi="Times New Roman" w:cs="Times New Roman"/>
          <w:spacing w:val="-2"/>
          <w:sz w:val="28"/>
          <w:szCs w:val="28"/>
        </w:rPr>
        <w:t xml:space="preserve"> и 20</w:t>
      </w:r>
      <w:r w:rsidR="0092170F" w:rsidRPr="005C5027">
        <w:rPr>
          <w:rFonts w:ascii="Times New Roman" w:eastAsia="Calibri" w:hAnsi="Times New Roman" w:cs="Times New Roman"/>
          <w:spacing w:val="-2"/>
          <w:sz w:val="28"/>
          <w:szCs w:val="28"/>
        </w:rPr>
        <w:t>2</w:t>
      </w:r>
      <w:r w:rsidR="00E753F3">
        <w:rPr>
          <w:rFonts w:ascii="Times New Roman" w:eastAsia="Calibri" w:hAnsi="Times New Roman" w:cs="Times New Roman"/>
          <w:spacing w:val="-2"/>
          <w:sz w:val="28"/>
          <w:szCs w:val="28"/>
        </w:rPr>
        <w:t>4</w:t>
      </w:r>
      <w:r w:rsidR="00F210A2" w:rsidRPr="005C5027">
        <w:rPr>
          <w:rFonts w:ascii="Times New Roman" w:eastAsia="Calibri" w:hAnsi="Times New Roman" w:cs="Times New Roman"/>
          <w:spacing w:val="-2"/>
          <w:sz w:val="28"/>
          <w:szCs w:val="28"/>
        </w:rPr>
        <w:t xml:space="preserve"> годов согласно приложению </w:t>
      </w:r>
      <w:r w:rsidR="00E753F3">
        <w:rPr>
          <w:rFonts w:ascii="Times New Roman" w:eastAsia="Calibri" w:hAnsi="Times New Roman" w:cs="Times New Roman"/>
          <w:spacing w:val="-2"/>
          <w:sz w:val="28"/>
          <w:szCs w:val="28"/>
        </w:rPr>
        <w:t>9</w:t>
      </w:r>
      <w:r w:rsidR="00F210A2" w:rsidRPr="005C5027">
        <w:rPr>
          <w:rFonts w:ascii="Times New Roman" w:eastAsia="Calibri" w:hAnsi="Times New Roman" w:cs="Times New Roman"/>
          <w:spacing w:val="-2"/>
          <w:sz w:val="28"/>
          <w:szCs w:val="28"/>
        </w:rPr>
        <w:t xml:space="preserve"> </w:t>
      </w:r>
      <w:r w:rsidR="00F06118" w:rsidRPr="005C5027">
        <w:rPr>
          <w:rFonts w:ascii="Times New Roman" w:eastAsia="Calibri" w:hAnsi="Times New Roman" w:cs="Times New Roman"/>
          <w:spacing w:val="-2"/>
          <w:sz w:val="28"/>
          <w:szCs w:val="28"/>
        </w:rPr>
        <w:br/>
      </w:r>
      <w:r w:rsidR="00F210A2" w:rsidRPr="005C5027">
        <w:rPr>
          <w:rFonts w:ascii="Times New Roman" w:eastAsia="Calibri" w:hAnsi="Times New Roman" w:cs="Times New Roman"/>
          <w:spacing w:val="-2"/>
          <w:sz w:val="28"/>
          <w:szCs w:val="28"/>
        </w:rPr>
        <w:t>к настоящему Закону.</w:t>
      </w:r>
    </w:p>
    <w:p w14:paraId="7DBC27F0" w14:textId="77777777" w:rsidR="00F210A2" w:rsidRPr="005C5027" w:rsidRDefault="004240C6" w:rsidP="004240C6">
      <w:pPr>
        <w:pStyle w:val="ad"/>
        <w:tabs>
          <w:tab w:val="left" w:pos="1078"/>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3. </w:t>
      </w:r>
      <w:r w:rsidR="0040067B" w:rsidRPr="005C5027">
        <w:rPr>
          <w:rFonts w:ascii="Times New Roman" w:eastAsia="Calibri" w:hAnsi="Times New Roman" w:cs="Times New Roman"/>
          <w:spacing w:val="-2"/>
          <w:sz w:val="28"/>
          <w:szCs w:val="28"/>
        </w:rPr>
        <w:t>Утвердить распределение бюджетных ассигнований</w:t>
      </w:r>
      <w:r w:rsidR="0017006B" w:rsidRPr="005C5027">
        <w:rPr>
          <w:rFonts w:ascii="Times New Roman" w:eastAsia="Calibri" w:hAnsi="Times New Roman" w:cs="Times New Roman"/>
          <w:spacing w:val="-2"/>
          <w:sz w:val="28"/>
          <w:szCs w:val="28"/>
        </w:rPr>
        <w:t xml:space="preserve"> </w:t>
      </w:r>
      <w:r w:rsidR="0040067B" w:rsidRPr="005C5027">
        <w:rPr>
          <w:rFonts w:ascii="Times New Roman" w:eastAsia="Calibri" w:hAnsi="Times New Roman" w:cs="Times New Roman"/>
          <w:spacing w:val="-2"/>
          <w:sz w:val="28"/>
          <w:szCs w:val="28"/>
        </w:rPr>
        <w:t>по разделам</w:t>
      </w:r>
      <w:r w:rsidR="00604100" w:rsidRPr="005C5027">
        <w:rPr>
          <w:rFonts w:ascii="Times New Roman" w:eastAsia="Calibri" w:hAnsi="Times New Roman" w:cs="Times New Roman"/>
          <w:spacing w:val="-2"/>
          <w:sz w:val="28"/>
          <w:szCs w:val="28"/>
        </w:rPr>
        <w:t xml:space="preserve"> и</w:t>
      </w:r>
      <w:r w:rsidR="0040067B" w:rsidRPr="005C5027">
        <w:rPr>
          <w:rFonts w:ascii="Times New Roman" w:eastAsia="Calibri" w:hAnsi="Times New Roman" w:cs="Times New Roman"/>
          <w:spacing w:val="-2"/>
          <w:sz w:val="28"/>
          <w:szCs w:val="28"/>
        </w:rPr>
        <w:t xml:space="preserve"> подразделам классификации расходов бюджета Ханты-Мансий</w:t>
      </w:r>
      <w:r w:rsidR="0017006B" w:rsidRPr="005C5027">
        <w:rPr>
          <w:rFonts w:ascii="Times New Roman" w:eastAsia="Calibri" w:hAnsi="Times New Roman" w:cs="Times New Roman"/>
          <w:spacing w:val="-2"/>
          <w:sz w:val="28"/>
          <w:szCs w:val="28"/>
        </w:rPr>
        <w:t>ского автономного окру</w:t>
      </w:r>
      <w:r w:rsidR="001F5BB5" w:rsidRPr="005C5027">
        <w:rPr>
          <w:rFonts w:ascii="Times New Roman" w:eastAsia="Calibri" w:hAnsi="Times New Roman" w:cs="Times New Roman"/>
          <w:spacing w:val="-2"/>
          <w:sz w:val="28"/>
          <w:szCs w:val="28"/>
        </w:rPr>
        <w:t>га – Югры</w:t>
      </w:r>
      <w:r w:rsidR="00F210A2" w:rsidRPr="005C5027">
        <w:rPr>
          <w:rFonts w:ascii="Times New Roman" w:eastAsia="Calibri" w:hAnsi="Times New Roman" w:cs="Times New Roman"/>
          <w:spacing w:val="-2"/>
          <w:sz w:val="28"/>
          <w:szCs w:val="28"/>
        </w:rPr>
        <w:t>:</w:t>
      </w:r>
    </w:p>
    <w:p w14:paraId="36552E87" w14:textId="77777777" w:rsidR="00874612" w:rsidRPr="004240C6" w:rsidRDefault="004240C6" w:rsidP="004240C6">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1) </w:t>
      </w:r>
      <w:r w:rsidR="00F210A2" w:rsidRPr="004240C6">
        <w:rPr>
          <w:rFonts w:ascii="Times New Roman" w:eastAsia="Calibri" w:hAnsi="Times New Roman" w:cs="Times New Roman"/>
          <w:spacing w:val="-4"/>
          <w:sz w:val="28"/>
          <w:szCs w:val="28"/>
        </w:rPr>
        <w:t>на 20</w:t>
      </w:r>
      <w:r w:rsidR="00FC04F5" w:rsidRPr="004240C6">
        <w:rPr>
          <w:rFonts w:ascii="Times New Roman" w:eastAsia="Calibri" w:hAnsi="Times New Roman" w:cs="Times New Roman"/>
          <w:spacing w:val="-4"/>
          <w:sz w:val="28"/>
          <w:szCs w:val="28"/>
        </w:rPr>
        <w:t>2</w:t>
      </w:r>
      <w:r w:rsidR="00E64E50">
        <w:rPr>
          <w:rFonts w:ascii="Times New Roman" w:eastAsia="Calibri" w:hAnsi="Times New Roman" w:cs="Times New Roman"/>
          <w:spacing w:val="-4"/>
          <w:sz w:val="28"/>
          <w:szCs w:val="28"/>
        </w:rPr>
        <w:t>2</w:t>
      </w:r>
      <w:r w:rsidR="00FC04F5" w:rsidRPr="004240C6">
        <w:rPr>
          <w:rFonts w:ascii="Times New Roman" w:eastAsia="Calibri" w:hAnsi="Times New Roman" w:cs="Times New Roman"/>
          <w:spacing w:val="-4"/>
          <w:sz w:val="28"/>
          <w:szCs w:val="28"/>
        </w:rPr>
        <w:t xml:space="preserve"> </w:t>
      </w:r>
      <w:r w:rsidR="000C7828" w:rsidRPr="004240C6">
        <w:rPr>
          <w:rFonts w:ascii="Times New Roman" w:eastAsia="Calibri" w:hAnsi="Times New Roman" w:cs="Times New Roman"/>
          <w:spacing w:val="-4"/>
          <w:sz w:val="28"/>
          <w:szCs w:val="28"/>
        </w:rPr>
        <w:t xml:space="preserve">год </w:t>
      </w:r>
      <w:r w:rsidR="001F5BB5" w:rsidRPr="004240C6">
        <w:rPr>
          <w:rFonts w:ascii="Times New Roman" w:eastAsia="Calibri" w:hAnsi="Times New Roman" w:cs="Times New Roman"/>
          <w:spacing w:val="-4"/>
          <w:sz w:val="28"/>
          <w:szCs w:val="28"/>
        </w:rPr>
        <w:t xml:space="preserve">согласно приложению </w:t>
      </w:r>
      <w:r w:rsidR="00F210A2" w:rsidRPr="004240C6">
        <w:rPr>
          <w:rFonts w:ascii="Times New Roman" w:eastAsia="Calibri" w:hAnsi="Times New Roman" w:cs="Times New Roman"/>
          <w:spacing w:val="-4"/>
          <w:sz w:val="28"/>
          <w:szCs w:val="28"/>
        </w:rPr>
        <w:t>1</w:t>
      </w:r>
      <w:r w:rsidR="00E64E50">
        <w:rPr>
          <w:rFonts w:ascii="Times New Roman" w:eastAsia="Calibri" w:hAnsi="Times New Roman" w:cs="Times New Roman"/>
          <w:spacing w:val="-4"/>
          <w:sz w:val="28"/>
          <w:szCs w:val="28"/>
        </w:rPr>
        <w:t>0</w:t>
      </w:r>
      <w:r w:rsidR="0040067B" w:rsidRPr="004240C6">
        <w:rPr>
          <w:rFonts w:ascii="Times New Roman" w:eastAsia="Calibri" w:hAnsi="Times New Roman" w:cs="Times New Roman"/>
          <w:spacing w:val="-4"/>
          <w:sz w:val="28"/>
          <w:szCs w:val="28"/>
        </w:rPr>
        <w:t xml:space="preserve"> к настоящему Закону</w:t>
      </w:r>
      <w:r w:rsidR="00F210A2" w:rsidRPr="004240C6">
        <w:rPr>
          <w:rFonts w:ascii="Times New Roman" w:eastAsia="Calibri" w:hAnsi="Times New Roman" w:cs="Times New Roman"/>
          <w:spacing w:val="-4"/>
          <w:sz w:val="28"/>
          <w:szCs w:val="28"/>
        </w:rPr>
        <w:t>;</w:t>
      </w:r>
    </w:p>
    <w:p w14:paraId="7CE6D31F" w14:textId="77777777" w:rsidR="00F210A2" w:rsidRPr="005C5027" w:rsidRDefault="004240C6" w:rsidP="004240C6">
      <w:pPr>
        <w:pStyle w:val="ad"/>
        <w:tabs>
          <w:tab w:val="left" w:pos="1701"/>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4"/>
          <w:sz w:val="28"/>
          <w:szCs w:val="28"/>
        </w:rPr>
        <w:t xml:space="preserve">2) </w:t>
      </w:r>
      <w:r w:rsidR="00F210A2" w:rsidRPr="004240C6">
        <w:rPr>
          <w:rFonts w:ascii="Times New Roman" w:eastAsia="Calibri" w:hAnsi="Times New Roman" w:cs="Times New Roman"/>
          <w:spacing w:val="-4"/>
          <w:sz w:val="28"/>
          <w:szCs w:val="28"/>
        </w:rPr>
        <w:t>на</w:t>
      </w:r>
      <w:r w:rsidR="00F210A2" w:rsidRPr="005C5027">
        <w:rPr>
          <w:rFonts w:ascii="Times New Roman" w:eastAsia="Calibri" w:hAnsi="Times New Roman" w:cs="Times New Roman"/>
          <w:spacing w:val="-2"/>
          <w:sz w:val="28"/>
          <w:szCs w:val="28"/>
        </w:rPr>
        <w:t xml:space="preserve"> плановый </w:t>
      </w:r>
      <w:r w:rsidR="00332AEF" w:rsidRPr="005C5027">
        <w:rPr>
          <w:rFonts w:ascii="Times New Roman" w:eastAsia="Calibri" w:hAnsi="Times New Roman" w:cs="Times New Roman"/>
          <w:spacing w:val="-2"/>
          <w:sz w:val="28"/>
          <w:szCs w:val="28"/>
        </w:rPr>
        <w:t xml:space="preserve">период </w:t>
      </w:r>
      <w:r w:rsidR="00F210A2" w:rsidRPr="005C5027">
        <w:rPr>
          <w:rFonts w:ascii="Times New Roman" w:eastAsia="Calibri" w:hAnsi="Times New Roman" w:cs="Times New Roman"/>
          <w:spacing w:val="-2"/>
          <w:sz w:val="28"/>
          <w:szCs w:val="28"/>
        </w:rPr>
        <w:t>20</w:t>
      </w:r>
      <w:r w:rsidR="003F7137">
        <w:rPr>
          <w:rFonts w:ascii="Times New Roman" w:eastAsia="Calibri" w:hAnsi="Times New Roman" w:cs="Times New Roman"/>
          <w:spacing w:val="-2"/>
          <w:sz w:val="28"/>
          <w:szCs w:val="28"/>
        </w:rPr>
        <w:t>2</w:t>
      </w:r>
      <w:r w:rsidR="00E64E50">
        <w:rPr>
          <w:rFonts w:ascii="Times New Roman" w:eastAsia="Calibri" w:hAnsi="Times New Roman" w:cs="Times New Roman"/>
          <w:spacing w:val="-2"/>
          <w:sz w:val="28"/>
          <w:szCs w:val="28"/>
        </w:rPr>
        <w:t>3</w:t>
      </w:r>
      <w:r w:rsidR="00F210A2" w:rsidRPr="005C5027">
        <w:rPr>
          <w:rFonts w:ascii="Times New Roman" w:eastAsia="Calibri" w:hAnsi="Times New Roman" w:cs="Times New Roman"/>
          <w:spacing w:val="-2"/>
          <w:sz w:val="28"/>
          <w:szCs w:val="28"/>
        </w:rPr>
        <w:t xml:space="preserve"> и 20</w:t>
      </w:r>
      <w:r w:rsidR="0092170F" w:rsidRPr="005C5027">
        <w:rPr>
          <w:rFonts w:ascii="Times New Roman" w:eastAsia="Calibri" w:hAnsi="Times New Roman" w:cs="Times New Roman"/>
          <w:spacing w:val="-2"/>
          <w:sz w:val="28"/>
          <w:szCs w:val="28"/>
        </w:rPr>
        <w:t>2</w:t>
      </w:r>
      <w:r w:rsidR="00E64E50">
        <w:rPr>
          <w:rFonts w:ascii="Times New Roman" w:eastAsia="Calibri" w:hAnsi="Times New Roman" w:cs="Times New Roman"/>
          <w:spacing w:val="-2"/>
          <w:sz w:val="28"/>
          <w:szCs w:val="28"/>
        </w:rPr>
        <w:t>4</w:t>
      </w:r>
      <w:r w:rsidR="00F210A2" w:rsidRPr="005C5027">
        <w:rPr>
          <w:rFonts w:ascii="Times New Roman" w:eastAsia="Calibri" w:hAnsi="Times New Roman" w:cs="Times New Roman"/>
          <w:spacing w:val="-2"/>
          <w:sz w:val="28"/>
          <w:szCs w:val="28"/>
        </w:rPr>
        <w:t xml:space="preserve"> годов согласно приложению 1</w:t>
      </w:r>
      <w:r w:rsidR="00E64E50">
        <w:rPr>
          <w:rFonts w:ascii="Times New Roman" w:eastAsia="Calibri" w:hAnsi="Times New Roman" w:cs="Times New Roman"/>
          <w:spacing w:val="-2"/>
          <w:sz w:val="28"/>
          <w:szCs w:val="28"/>
        </w:rPr>
        <w:t>1</w:t>
      </w:r>
      <w:r w:rsidR="00F210A2" w:rsidRPr="005C5027">
        <w:rPr>
          <w:rFonts w:ascii="Times New Roman" w:eastAsia="Calibri" w:hAnsi="Times New Roman" w:cs="Times New Roman"/>
          <w:spacing w:val="-2"/>
          <w:sz w:val="28"/>
          <w:szCs w:val="28"/>
        </w:rPr>
        <w:t xml:space="preserve"> </w:t>
      </w:r>
      <w:r w:rsidR="00332AEF" w:rsidRPr="005C5027">
        <w:rPr>
          <w:rFonts w:ascii="Times New Roman" w:eastAsia="Calibri" w:hAnsi="Times New Roman" w:cs="Times New Roman"/>
          <w:spacing w:val="-2"/>
          <w:sz w:val="28"/>
          <w:szCs w:val="28"/>
        </w:rPr>
        <w:br/>
      </w:r>
      <w:r w:rsidR="00F210A2" w:rsidRPr="005C5027">
        <w:rPr>
          <w:rFonts w:ascii="Times New Roman" w:eastAsia="Calibri" w:hAnsi="Times New Roman" w:cs="Times New Roman"/>
          <w:spacing w:val="-2"/>
          <w:sz w:val="28"/>
          <w:szCs w:val="28"/>
        </w:rPr>
        <w:t>к настоящему Закону.</w:t>
      </w:r>
    </w:p>
    <w:p w14:paraId="3E3E438C" w14:textId="77777777" w:rsidR="00F40447" w:rsidRPr="005C5027" w:rsidRDefault="004240C6" w:rsidP="004240C6">
      <w:pPr>
        <w:pStyle w:val="a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4. </w:t>
      </w:r>
      <w:r w:rsidR="0040067B" w:rsidRPr="005C5027">
        <w:rPr>
          <w:rFonts w:ascii="Times New Roman" w:eastAsia="Calibri" w:hAnsi="Times New Roman" w:cs="Times New Roman"/>
          <w:spacing w:val="-2"/>
          <w:sz w:val="28"/>
          <w:szCs w:val="28"/>
        </w:rPr>
        <w:t>Утвердить ведомственную структуру расходов бюджета Ханты-Мансийского автономного округа – Югры, в том числе в ее составе перечень главных распорядителей средств бюджета автон</w:t>
      </w:r>
      <w:r w:rsidR="0017006B" w:rsidRPr="005C5027">
        <w:rPr>
          <w:rFonts w:ascii="Times New Roman" w:eastAsia="Calibri" w:hAnsi="Times New Roman" w:cs="Times New Roman"/>
          <w:spacing w:val="-2"/>
          <w:sz w:val="28"/>
          <w:szCs w:val="28"/>
        </w:rPr>
        <w:t>омно</w:t>
      </w:r>
      <w:r w:rsidR="001F5BB5" w:rsidRPr="005C5027">
        <w:rPr>
          <w:rFonts w:ascii="Times New Roman" w:eastAsia="Calibri" w:hAnsi="Times New Roman" w:cs="Times New Roman"/>
          <w:spacing w:val="-2"/>
          <w:sz w:val="28"/>
          <w:szCs w:val="28"/>
        </w:rPr>
        <w:t>го округа</w:t>
      </w:r>
      <w:r w:rsidR="00F40447" w:rsidRPr="005C5027">
        <w:rPr>
          <w:rFonts w:ascii="Times New Roman" w:eastAsia="Calibri" w:hAnsi="Times New Roman" w:cs="Times New Roman"/>
          <w:spacing w:val="-2"/>
          <w:sz w:val="28"/>
          <w:szCs w:val="28"/>
        </w:rPr>
        <w:t>:</w:t>
      </w:r>
    </w:p>
    <w:p w14:paraId="75B2324A" w14:textId="77777777" w:rsidR="00F40447" w:rsidRPr="004240C6" w:rsidRDefault="004240C6" w:rsidP="004240C6">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1) </w:t>
      </w:r>
      <w:r w:rsidR="00F40447" w:rsidRPr="004240C6">
        <w:rPr>
          <w:rFonts w:ascii="Times New Roman" w:eastAsia="Calibri" w:hAnsi="Times New Roman" w:cs="Times New Roman"/>
          <w:spacing w:val="-4"/>
          <w:sz w:val="28"/>
          <w:szCs w:val="28"/>
        </w:rPr>
        <w:t>на 20</w:t>
      </w:r>
      <w:r w:rsidR="00FC04F5" w:rsidRPr="004240C6">
        <w:rPr>
          <w:rFonts w:ascii="Times New Roman" w:eastAsia="Calibri" w:hAnsi="Times New Roman" w:cs="Times New Roman"/>
          <w:spacing w:val="-4"/>
          <w:sz w:val="28"/>
          <w:szCs w:val="28"/>
        </w:rPr>
        <w:t>2</w:t>
      </w:r>
      <w:r w:rsidR="00E64E50">
        <w:rPr>
          <w:rFonts w:ascii="Times New Roman" w:eastAsia="Calibri" w:hAnsi="Times New Roman" w:cs="Times New Roman"/>
          <w:spacing w:val="-4"/>
          <w:sz w:val="28"/>
          <w:szCs w:val="28"/>
        </w:rPr>
        <w:t>2</w:t>
      </w:r>
      <w:r w:rsidR="00F40447" w:rsidRPr="004240C6">
        <w:rPr>
          <w:rFonts w:ascii="Times New Roman" w:eastAsia="Calibri" w:hAnsi="Times New Roman" w:cs="Times New Roman"/>
          <w:spacing w:val="-4"/>
          <w:sz w:val="28"/>
          <w:szCs w:val="28"/>
        </w:rPr>
        <w:t xml:space="preserve"> год </w:t>
      </w:r>
      <w:r w:rsidR="001F5BB5" w:rsidRPr="004240C6">
        <w:rPr>
          <w:rFonts w:ascii="Times New Roman" w:eastAsia="Calibri" w:hAnsi="Times New Roman" w:cs="Times New Roman"/>
          <w:spacing w:val="-4"/>
          <w:sz w:val="28"/>
          <w:szCs w:val="28"/>
        </w:rPr>
        <w:t xml:space="preserve">согласно приложению </w:t>
      </w:r>
      <w:r w:rsidR="00F40447" w:rsidRPr="004240C6">
        <w:rPr>
          <w:rFonts w:ascii="Times New Roman" w:eastAsia="Calibri" w:hAnsi="Times New Roman" w:cs="Times New Roman"/>
          <w:spacing w:val="-4"/>
          <w:sz w:val="28"/>
          <w:szCs w:val="28"/>
        </w:rPr>
        <w:t>1</w:t>
      </w:r>
      <w:r w:rsidR="00E64E50">
        <w:rPr>
          <w:rFonts w:ascii="Times New Roman" w:eastAsia="Calibri" w:hAnsi="Times New Roman" w:cs="Times New Roman"/>
          <w:spacing w:val="-4"/>
          <w:sz w:val="28"/>
          <w:szCs w:val="28"/>
        </w:rPr>
        <w:t>2</w:t>
      </w:r>
      <w:r w:rsidR="0017006B" w:rsidRPr="004240C6">
        <w:rPr>
          <w:rFonts w:ascii="Times New Roman" w:eastAsia="Calibri" w:hAnsi="Times New Roman" w:cs="Times New Roman"/>
          <w:spacing w:val="-4"/>
          <w:sz w:val="28"/>
          <w:szCs w:val="28"/>
        </w:rPr>
        <w:t xml:space="preserve"> к настоящему Закону</w:t>
      </w:r>
      <w:r w:rsidR="00F40447" w:rsidRPr="004240C6">
        <w:rPr>
          <w:rFonts w:ascii="Times New Roman" w:eastAsia="Calibri" w:hAnsi="Times New Roman" w:cs="Times New Roman"/>
          <w:spacing w:val="-4"/>
          <w:sz w:val="28"/>
          <w:szCs w:val="28"/>
        </w:rPr>
        <w:t>;</w:t>
      </w:r>
    </w:p>
    <w:p w14:paraId="50403851" w14:textId="77777777" w:rsidR="00874612" w:rsidRPr="005C5027" w:rsidRDefault="004240C6" w:rsidP="004240C6">
      <w:pPr>
        <w:pStyle w:val="ad"/>
        <w:tabs>
          <w:tab w:val="left" w:pos="1701"/>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4"/>
          <w:sz w:val="28"/>
          <w:szCs w:val="28"/>
        </w:rPr>
        <w:t xml:space="preserve">2) </w:t>
      </w:r>
      <w:r w:rsidR="00F40447" w:rsidRPr="004240C6">
        <w:rPr>
          <w:rFonts w:ascii="Times New Roman" w:eastAsia="Calibri" w:hAnsi="Times New Roman" w:cs="Times New Roman"/>
          <w:spacing w:val="-4"/>
          <w:sz w:val="28"/>
          <w:szCs w:val="28"/>
        </w:rPr>
        <w:t>на</w:t>
      </w:r>
      <w:r w:rsidR="00F40447" w:rsidRPr="005C5027">
        <w:rPr>
          <w:rFonts w:ascii="Times New Roman" w:eastAsia="Calibri" w:hAnsi="Times New Roman" w:cs="Times New Roman"/>
          <w:spacing w:val="-2"/>
          <w:sz w:val="28"/>
          <w:szCs w:val="28"/>
        </w:rPr>
        <w:t xml:space="preserve"> плановый период 20</w:t>
      </w:r>
      <w:r w:rsidR="003F7137">
        <w:rPr>
          <w:rFonts w:ascii="Times New Roman" w:eastAsia="Calibri" w:hAnsi="Times New Roman" w:cs="Times New Roman"/>
          <w:spacing w:val="-2"/>
          <w:sz w:val="28"/>
          <w:szCs w:val="28"/>
        </w:rPr>
        <w:t>2</w:t>
      </w:r>
      <w:r w:rsidR="00E64E50">
        <w:rPr>
          <w:rFonts w:ascii="Times New Roman" w:eastAsia="Calibri" w:hAnsi="Times New Roman" w:cs="Times New Roman"/>
          <w:spacing w:val="-2"/>
          <w:sz w:val="28"/>
          <w:szCs w:val="28"/>
        </w:rPr>
        <w:t>3</w:t>
      </w:r>
      <w:r w:rsidR="00F40447" w:rsidRPr="005C5027">
        <w:rPr>
          <w:rFonts w:ascii="Times New Roman" w:eastAsia="Calibri" w:hAnsi="Times New Roman" w:cs="Times New Roman"/>
          <w:spacing w:val="-2"/>
          <w:sz w:val="28"/>
          <w:szCs w:val="28"/>
        </w:rPr>
        <w:t xml:space="preserve"> и 20</w:t>
      </w:r>
      <w:r w:rsidR="00830F0C" w:rsidRPr="005C5027">
        <w:rPr>
          <w:rFonts w:ascii="Times New Roman" w:eastAsia="Calibri" w:hAnsi="Times New Roman" w:cs="Times New Roman"/>
          <w:spacing w:val="-2"/>
          <w:sz w:val="28"/>
          <w:szCs w:val="28"/>
        </w:rPr>
        <w:t>2</w:t>
      </w:r>
      <w:r w:rsidR="00E64E50">
        <w:rPr>
          <w:rFonts w:ascii="Times New Roman" w:eastAsia="Calibri" w:hAnsi="Times New Roman" w:cs="Times New Roman"/>
          <w:spacing w:val="-2"/>
          <w:sz w:val="28"/>
          <w:szCs w:val="28"/>
        </w:rPr>
        <w:t>4</w:t>
      </w:r>
      <w:r w:rsidR="00F40447" w:rsidRPr="005C5027">
        <w:rPr>
          <w:rFonts w:ascii="Times New Roman" w:eastAsia="Calibri" w:hAnsi="Times New Roman" w:cs="Times New Roman"/>
          <w:spacing w:val="-2"/>
          <w:sz w:val="28"/>
          <w:szCs w:val="28"/>
        </w:rPr>
        <w:t xml:space="preserve"> годов согласно приложению 1</w:t>
      </w:r>
      <w:r w:rsidR="00E64E50">
        <w:rPr>
          <w:rFonts w:ascii="Times New Roman" w:eastAsia="Calibri" w:hAnsi="Times New Roman" w:cs="Times New Roman"/>
          <w:spacing w:val="-2"/>
          <w:sz w:val="28"/>
          <w:szCs w:val="28"/>
        </w:rPr>
        <w:t>3</w:t>
      </w:r>
      <w:r w:rsidR="00F40447" w:rsidRPr="005C5027">
        <w:rPr>
          <w:rFonts w:ascii="Times New Roman" w:eastAsia="Calibri" w:hAnsi="Times New Roman" w:cs="Times New Roman"/>
          <w:spacing w:val="-2"/>
          <w:sz w:val="28"/>
          <w:szCs w:val="28"/>
        </w:rPr>
        <w:t xml:space="preserve"> </w:t>
      </w:r>
      <w:r w:rsidR="00F06118" w:rsidRPr="005C5027">
        <w:rPr>
          <w:rFonts w:ascii="Times New Roman" w:eastAsia="Calibri" w:hAnsi="Times New Roman" w:cs="Times New Roman"/>
          <w:spacing w:val="-2"/>
          <w:sz w:val="28"/>
          <w:szCs w:val="28"/>
        </w:rPr>
        <w:br/>
      </w:r>
      <w:r w:rsidR="00F40447" w:rsidRPr="005C5027">
        <w:rPr>
          <w:rFonts w:ascii="Times New Roman" w:eastAsia="Calibri" w:hAnsi="Times New Roman" w:cs="Times New Roman"/>
          <w:spacing w:val="-2"/>
          <w:sz w:val="28"/>
          <w:szCs w:val="28"/>
        </w:rPr>
        <w:t>к настоящему Закону</w:t>
      </w:r>
      <w:r w:rsidR="0017006B" w:rsidRPr="005C5027">
        <w:rPr>
          <w:rFonts w:ascii="Times New Roman" w:eastAsia="Calibri" w:hAnsi="Times New Roman" w:cs="Times New Roman"/>
          <w:spacing w:val="-2"/>
          <w:sz w:val="28"/>
          <w:szCs w:val="28"/>
        </w:rPr>
        <w:t>.</w:t>
      </w:r>
    </w:p>
    <w:p w14:paraId="4ABD69F2" w14:textId="77777777" w:rsidR="00274A23" w:rsidRPr="005C5027" w:rsidRDefault="004240C6" w:rsidP="004240C6">
      <w:pPr>
        <w:pStyle w:val="ad"/>
        <w:tabs>
          <w:tab w:val="left" w:pos="993"/>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5. </w:t>
      </w:r>
      <w:r w:rsidR="0040067B" w:rsidRPr="005C5027">
        <w:rPr>
          <w:rFonts w:ascii="Times New Roman" w:eastAsia="Calibri" w:hAnsi="Times New Roman" w:cs="Times New Roman"/>
          <w:spacing w:val="-4"/>
          <w:sz w:val="28"/>
          <w:szCs w:val="28"/>
        </w:rPr>
        <w:t>Утвердить общий объем бюджетных ассигнований на исполнение публичных нормативных обязательств</w:t>
      </w:r>
      <w:r w:rsidR="00274A23" w:rsidRPr="005C5027">
        <w:rPr>
          <w:rFonts w:ascii="Times New Roman" w:eastAsia="Calibri" w:hAnsi="Times New Roman" w:cs="Times New Roman"/>
          <w:spacing w:val="-4"/>
          <w:sz w:val="28"/>
          <w:szCs w:val="28"/>
        </w:rPr>
        <w:t>:</w:t>
      </w:r>
    </w:p>
    <w:p w14:paraId="5F963FAE" w14:textId="38C07C2C" w:rsidR="00874612" w:rsidRPr="004240C6" w:rsidRDefault="004240C6" w:rsidP="004240C6">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1) </w:t>
      </w:r>
      <w:r w:rsidR="001838D8" w:rsidRPr="005C5027">
        <w:rPr>
          <w:rFonts w:ascii="Times New Roman" w:eastAsia="Calibri" w:hAnsi="Times New Roman" w:cs="Times New Roman"/>
          <w:spacing w:val="-4"/>
          <w:sz w:val="28"/>
          <w:szCs w:val="28"/>
        </w:rPr>
        <w:t>на 20</w:t>
      </w:r>
      <w:r w:rsidR="00FC04F5">
        <w:rPr>
          <w:rFonts w:ascii="Times New Roman" w:eastAsia="Calibri" w:hAnsi="Times New Roman" w:cs="Times New Roman"/>
          <w:spacing w:val="-4"/>
          <w:sz w:val="28"/>
          <w:szCs w:val="28"/>
        </w:rPr>
        <w:t>2</w:t>
      </w:r>
      <w:r w:rsidR="00E64E50">
        <w:rPr>
          <w:rFonts w:ascii="Times New Roman" w:eastAsia="Calibri" w:hAnsi="Times New Roman" w:cs="Times New Roman"/>
          <w:spacing w:val="-4"/>
          <w:sz w:val="28"/>
          <w:szCs w:val="28"/>
        </w:rPr>
        <w:t>2</w:t>
      </w:r>
      <w:r w:rsidR="001838D8" w:rsidRPr="005C5027">
        <w:rPr>
          <w:rFonts w:ascii="Times New Roman" w:eastAsia="Calibri" w:hAnsi="Times New Roman" w:cs="Times New Roman"/>
          <w:spacing w:val="-4"/>
          <w:sz w:val="28"/>
          <w:szCs w:val="28"/>
        </w:rPr>
        <w:t xml:space="preserve"> год</w:t>
      </w:r>
      <w:r w:rsidR="0040067B" w:rsidRPr="004240C6">
        <w:rPr>
          <w:rFonts w:ascii="Times New Roman" w:eastAsia="Calibri" w:hAnsi="Times New Roman" w:cs="Times New Roman"/>
          <w:spacing w:val="-4"/>
          <w:sz w:val="28"/>
          <w:szCs w:val="28"/>
        </w:rPr>
        <w:t xml:space="preserve"> в сумме </w:t>
      </w:r>
      <w:r w:rsidR="003158CB">
        <w:rPr>
          <w:rFonts w:ascii="Times New Roman" w:eastAsia="Calibri" w:hAnsi="Times New Roman" w:cs="Times New Roman"/>
          <w:spacing w:val="-4"/>
          <w:sz w:val="28"/>
          <w:szCs w:val="28"/>
        </w:rPr>
        <w:t>22 188 150,</w:t>
      </w:r>
      <w:r w:rsidR="00885B7A">
        <w:rPr>
          <w:rFonts w:ascii="Times New Roman" w:eastAsia="Calibri" w:hAnsi="Times New Roman" w:cs="Times New Roman"/>
          <w:spacing w:val="-4"/>
          <w:sz w:val="28"/>
          <w:szCs w:val="28"/>
        </w:rPr>
        <w:t>4</w:t>
      </w:r>
      <w:r w:rsidR="0017006B" w:rsidRPr="004240C6">
        <w:rPr>
          <w:rFonts w:ascii="Times New Roman" w:eastAsia="Calibri" w:hAnsi="Times New Roman" w:cs="Times New Roman"/>
          <w:spacing w:val="-4"/>
          <w:sz w:val="28"/>
          <w:szCs w:val="28"/>
        </w:rPr>
        <w:t xml:space="preserve"> тыс. рублей</w:t>
      </w:r>
      <w:r w:rsidR="00274A23" w:rsidRPr="004240C6">
        <w:rPr>
          <w:rFonts w:ascii="Times New Roman" w:eastAsia="Calibri" w:hAnsi="Times New Roman" w:cs="Times New Roman"/>
          <w:spacing w:val="-4"/>
          <w:sz w:val="28"/>
          <w:szCs w:val="28"/>
        </w:rPr>
        <w:t>;</w:t>
      </w:r>
    </w:p>
    <w:p w14:paraId="2215DD17" w14:textId="31B30742" w:rsidR="00274A23" w:rsidRPr="005C5027" w:rsidRDefault="004240C6" w:rsidP="004240C6">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2) </w:t>
      </w:r>
      <w:r w:rsidR="00274A23" w:rsidRPr="005C5027">
        <w:rPr>
          <w:rFonts w:ascii="Times New Roman" w:eastAsia="Calibri" w:hAnsi="Times New Roman" w:cs="Times New Roman"/>
          <w:spacing w:val="-4"/>
          <w:sz w:val="28"/>
          <w:szCs w:val="28"/>
        </w:rPr>
        <w:t>на 20</w:t>
      </w:r>
      <w:r w:rsidR="003F7137">
        <w:rPr>
          <w:rFonts w:ascii="Times New Roman" w:eastAsia="Calibri" w:hAnsi="Times New Roman" w:cs="Times New Roman"/>
          <w:spacing w:val="-4"/>
          <w:sz w:val="28"/>
          <w:szCs w:val="28"/>
        </w:rPr>
        <w:t>2</w:t>
      </w:r>
      <w:r w:rsidR="00E64E50">
        <w:rPr>
          <w:rFonts w:ascii="Times New Roman" w:eastAsia="Calibri" w:hAnsi="Times New Roman" w:cs="Times New Roman"/>
          <w:spacing w:val="-4"/>
          <w:sz w:val="28"/>
          <w:szCs w:val="28"/>
        </w:rPr>
        <w:t>3</w:t>
      </w:r>
      <w:r w:rsidR="00274A23" w:rsidRPr="005C5027">
        <w:rPr>
          <w:rFonts w:ascii="Times New Roman" w:eastAsia="Calibri" w:hAnsi="Times New Roman" w:cs="Times New Roman"/>
          <w:spacing w:val="-4"/>
          <w:sz w:val="28"/>
          <w:szCs w:val="28"/>
        </w:rPr>
        <w:t xml:space="preserve"> год в сумме </w:t>
      </w:r>
      <w:r w:rsidR="003158CB">
        <w:rPr>
          <w:rFonts w:ascii="Times New Roman" w:eastAsia="Calibri" w:hAnsi="Times New Roman" w:cs="Times New Roman"/>
          <w:spacing w:val="-4"/>
          <w:sz w:val="28"/>
          <w:szCs w:val="28"/>
        </w:rPr>
        <w:t>22 234 564,0</w:t>
      </w:r>
      <w:r w:rsidR="00274A23" w:rsidRPr="005C5027">
        <w:rPr>
          <w:rFonts w:ascii="Times New Roman" w:eastAsia="Calibri" w:hAnsi="Times New Roman" w:cs="Times New Roman"/>
          <w:spacing w:val="-4"/>
          <w:sz w:val="28"/>
          <w:szCs w:val="28"/>
        </w:rPr>
        <w:t xml:space="preserve"> тыс. рублей;</w:t>
      </w:r>
    </w:p>
    <w:p w14:paraId="3BCF7DE4" w14:textId="0D97BFDC" w:rsidR="00274A23" w:rsidRPr="005C5027" w:rsidRDefault="004240C6" w:rsidP="004240C6">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3) </w:t>
      </w:r>
      <w:r w:rsidR="00274A23" w:rsidRPr="005C5027">
        <w:rPr>
          <w:rFonts w:ascii="Times New Roman" w:eastAsia="Calibri" w:hAnsi="Times New Roman" w:cs="Times New Roman"/>
          <w:spacing w:val="-4"/>
          <w:sz w:val="28"/>
          <w:szCs w:val="28"/>
        </w:rPr>
        <w:t>на 20</w:t>
      </w:r>
      <w:r w:rsidR="00830F0C" w:rsidRPr="005C5027">
        <w:rPr>
          <w:rFonts w:ascii="Times New Roman" w:eastAsia="Calibri" w:hAnsi="Times New Roman" w:cs="Times New Roman"/>
          <w:spacing w:val="-4"/>
          <w:sz w:val="28"/>
          <w:szCs w:val="28"/>
        </w:rPr>
        <w:t>2</w:t>
      </w:r>
      <w:r w:rsidR="00E64E50">
        <w:rPr>
          <w:rFonts w:ascii="Times New Roman" w:eastAsia="Calibri" w:hAnsi="Times New Roman" w:cs="Times New Roman"/>
          <w:spacing w:val="-4"/>
          <w:sz w:val="28"/>
          <w:szCs w:val="28"/>
        </w:rPr>
        <w:t>4</w:t>
      </w:r>
      <w:r w:rsidR="00274A23" w:rsidRPr="005C5027">
        <w:rPr>
          <w:rFonts w:ascii="Times New Roman" w:eastAsia="Calibri" w:hAnsi="Times New Roman" w:cs="Times New Roman"/>
          <w:spacing w:val="-4"/>
          <w:sz w:val="28"/>
          <w:szCs w:val="28"/>
        </w:rPr>
        <w:t xml:space="preserve"> год в сумме </w:t>
      </w:r>
      <w:r w:rsidR="003158CB">
        <w:rPr>
          <w:rFonts w:ascii="Times New Roman" w:eastAsia="Calibri" w:hAnsi="Times New Roman" w:cs="Times New Roman"/>
          <w:spacing w:val="-4"/>
          <w:sz w:val="28"/>
          <w:szCs w:val="28"/>
        </w:rPr>
        <w:t>21 230 868,6</w:t>
      </w:r>
      <w:r w:rsidR="00274A23" w:rsidRPr="005C5027">
        <w:rPr>
          <w:rFonts w:ascii="Times New Roman" w:eastAsia="Calibri" w:hAnsi="Times New Roman" w:cs="Times New Roman"/>
          <w:spacing w:val="-4"/>
          <w:sz w:val="28"/>
          <w:szCs w:val="28"/>
        </w:rPr>
        <w:t xml:space="preserve"> тыс. рублей.</w:t>
      </w:r>
    </w:p>
    <w:p w14:paraId="221D790F" w14:textId="77777777" w:rsidR="00962F17" w:rsidRPr="0049504C" w:rsidRDefault="004240C6" w:rsidP="004240C6">
      <w:pPr>
        <w:pStyle w:val="ad"/>
        <w:tabs>
          <w:tab w:val="left" w:pos="993"/>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6. </w:t>
      </w:r>
      <w:r w:rsidR="00962F17" w:rsidRPr="0049504C">
        <w:rPr>
          <w:rFonts w:ascii="Times New Roman" w:eastAsia="Calibri" w:hAnsi="Times New Roman" w:cs="Times New Roman"/>
          <w:spacing w:val="-4"/>
          <w:sz w:val="28"/>
          <w:szCs w:val="28"/>
        </w:rPr>
        <w:t xml:space="preserve">Утвердить объем бюджетных ассигнований дорожного фонда Ханты-Мансийского автономного округа </w:t>
      </w:r>
      <w:r w:rsidR="00962F17" w:rsidRPr="0049504C">
        <w:rPr>
          <w:rFonts w:ascii="Times New Roman" w:eastAsia="Calibri" w:hAnsi="Times New Roman" w:cs="Times New Roman"/>
          <w:spacing w:val="-2"/>
          <w:sz w:val="28"/>
          <w:szCs w:val="28"/>
        </w:rPr>
        <w:t>–</w:t>
      </w:r>
      <w:r w:rsidR="00962F17" w:rsidRPr="0049504C">
        <w:rPr>
          <w:rFonts w:ascii="Times New Roman" w:eastAsia="Calibri" w:hAnsi="Times New Roman" w:cs="Times New Roman"/>
          <w:spacing w:val="-4"/>
          <w:sz w:val="28"/>
          <w:szCs w:val="28"/>
        </w:rPr>
        <w:t xml:space="preserve"> Югры:</w:t>
      </w:r>
    </w:p>
    <w:p w14:paraId="5FB9F722" w14:textId="6E42EF06" w:rsidR="00962F17" w:rsidRPr="002F6D55" w:rsidRDefault="004240C6" w:rsidP="004240C6">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1) </w:t>
      </w:r>
      <w:r w:rsidR="00962F17" w:rsidRPr="0049504C">
        <w:rPr>
          <w:rFonts w:ascii="Times New Roman" w:eastAsia="Calibri" w:hAnsi="Times New Roman" w:cs="Times New Roman"/>
          <w:spacing w:val="-4"/>
          <w:sz w:val="28"/>
          <w:szCs w:val="28"/>
        </w:rPr>
        <w:t>на 20</w:t>
      </w:r>
      <w:r w:rsidR="00FC04F5">
        <w:rPr>
          <w:rFonts w:ascii="Times New Roman" w:eastAsia="Calibri" w:hAnsi="Times New Roman" w:cs="Times New Roman"/>
          <w:spacing w:val="-4"/>
          <w:sz w:val="28"/>
          <w:szCs w:val="28"/>
        </w:rPr>
        <w:t>2</w:t>
      </w:r>
      <w:r w:rsidR="00E64E50">
        <w:rPr>
          <w:rFonts w:ascii="Times New Roman" w:eastAsia="Calibri" w:hAnsi="Times New Roman" w:cs="Times New Roman"/>
          <w:spacing w:val="-4"/>
          <w:sz w:val="28"/>
          <w:szCs w:val="28"/>
        </w:rPr>
        <w:t>2</w:t>
      </w:r>
      <w:r w:rsidR="00962F17" w:rsidRPr="0049504C">
        <w:rPr>
          <w:rFonts w:ascii="Times New Roman" w:eastAsia="Calibri" w:hAnsi="Times New Roman" w:cs="Times New Roman"/>
          <w:spacing w:val="-4"/>
          <w:sz w:val="28"/>
          <w:szCs w:val="28"/>
        </w:rPr>
        <w:t xml:space="preserve"> год в сумме</w:t>
      </w:r>
      <w:r w:rsidR="00D61FC4">
        <w:rPr>
          <w:rFonts w:ascii="Times New Roman" w:eastAsia="Calibri" w:hAnsi="Times New Roman" w:cs="Times New Roman"/>
          <w:spacing w:val="-4"/>
          <w:sz w:val="28"/>
          <w:szCs w:val="28"/>
        </w:rPr>
        <w:t xml:space="preserve"> </w:t>
      </w:r>
      <w:r w:rsidR="00F56EF2" w:rsidRPr="002F6D55">
        <w:rPr>
          <w:rFonts w:ascii="Times New Roman" w:eastAsia="Calibri" w:hAnsi="Times New Roman" w:cs="Times New Roman"/>
          <w:spacing w:val="-4"/>
          <w:sz w:val="28"/>
          <w:szCs w:val="28"/>
        </w:rPr>
        <w:t>1</w:t>
      </w:r>
      <w:r w:rsidR="000F7F4B">
        <w:rPr>
          <w:rFonts w:ascii="Times New Roman" w:eastAsia="Calibri" w:hAnsi="Times New Roman" w:cs="Times New Roman"/>
          <w:spacing w:val="-4"/>
          <w:sz w:val="28"/>
          <w:szCs w:val="28"/>
        </w:rPr>
        <w:t>3</w:t>
      </w:r>
      <w:r w:rsidR="00F56EF2" w:rsidRPr="002F6D55">
        <w:rPr>
          <w:rFonts w:ascii="Times New Roman" w:eastAsia="Calibri" w:hAnsi="Times New Roman" w:cs="Times New Roman"/>
          <w:spacing w:val="-4"/>
          <w:sz w:val="28"/>
          <w:szCs w:val="28"/>
        </w:rPr>
        <w:t> </w:t>
      </w:r>
      <w:r w:rsidR="000F7F4B">
        <w:rPr>
          <w:rFonts w:ascii="Times New Roman" w:eastAsia="Calibri" w:hAnsi="Times New Roman" w:cs="Times New Roman"/>
          <w:spacing w:val="-4"/>
          <w:sz w:val="28"/>
          <w:szCs w:val="28"/>
        </w:rPr>
        <w:t>002</w:t>
      </w:r>
      <w:r w:rsidR="00F56EF2" w:rsidRPr="002F6D55">
        <w:rPr>
          <w:rFonts w:ascii="Times New Roman" w:eastAsia="Calibri" w:hAnsi="Times New Roman" w:cs="Times New Roman"/>
          <w:spacing w:val="-4"/>
          <w:sz w:val="28"/>
          <w:szCs w:val="28"/>
        </w:rPr>
        <w:t> </w:t>
      </w:r>
      <w:r w:rsidR="000F7F4B">
        <w:rPr>
          <w:rFonts w:ascii="Times New Roman" w:eastAsia="Calibri" w:hAnsi="Times New Roman" w:cs="Times New Roman"/>
          <w:spacing w:val="-4"/>
          <w:sz w:val="28"/>
          <w:szCs w:val="28"/>
        </w:rPr>
        <w:t>542</w:t>
      </w:r>
      <w:r w:rsidR="00F56EF2" w:rsidRPr="002F6D55">
        <w:rPr>
          <w:rFonts w:ascii="Times New Roman" w:eastAsia="Calibri" w:hAnsi="Times New Roman" w:cs="Times New Roman"/>
          <w:spacing w:val="-4"/>
          <w:sz w:val="28"/>
          <w:szCs w:val="28"/>
        </w:rPr>
        <w:t>,</w:t>
      </w:r>
      <w:r w:rsidR="000F7F4B">
        <w:rPr>
          <w:rFonts w:ascii="Times New Roman" w:eastAsia="Calibri" w:hAnsi="Times New Roman" w:cs="Times New Roman"/>
          <w:spacing w:val="-4"/>
          <w:sz w:val="28"/>
          <w:szCs w:val="28"/>
        </w:rPr>
        <w:t>1</w:t>
      </w:r>
      <w:r w:rsidR="00962F17" w:rsidRPr="002F6D55">
        <w:rPr>
          <w:rFonts w:ascii="Times New Roman" w:eastAsia="Calibri" w:hAnsi="Times New Roman" w:cs="Times New Roman"/>
          <w:spacing w:val="-4"/>
          <w:sz w:val="28"/>
          <w:szCs w:val="28"/>
        </w:rPr>
        <w:t xml:space="preserve"> тыс. рублей;</w:t>
      </w:r>
    </w:p>
    <w:p w14:paraId="7C4AC683" w14:textId="6D094F79" w:rsidR="00962F17" w:rsidRPr="00DA30FD" w:rsidRDefault="004240C6" w:rsidP="004240C6">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2F6D55">
        <w:rPr>
          <w:rFonts w:ascii="Times New Roman" w:eastAsia="Calibri" w:hAnsi="Times New Roman" w:cs="Times New Roman"/>
          <w:spacing w:val="-4"/>
          <w:sz w:val="28"/>
          <w:szCs w:val="28"/>
        </w:rPr>
        <w:t xml:space="preserve">2) </w:t>
      </w:r>
      <w:r w:rsidR="00962F17" w:rsidRPr="002F6D55">
        <w:rPr>
          <w:rFonts w:ascii="Times New Roman" w:eastAsia="Calibri" w:hAnsi="Times New Roman" w:cs="Times New Roman"/>
          <w:spacing w:val="-4"/>
          <w:sz w:val="28"/>
          <w:szCs w:val="28"/>
        </w:rPr>
        <w:t>на 20</w:t>
      </w:r>
      <w:r w:rsidR="003F7137" w:rsidRPr="002F6D55">
        <w:rPr>
          <w:rFonts w:ascii="Times New Roman" w:eastAsia="Calibri" w:hAnsi="Times New Roman" w:cs="Times New Roman"/>
          <w:spacing w:val="-4"/>
          <w:sz w:val="28"/>
          <w:szCs w:val="28"/>
        </w:rPr>
        <w:t>2</w:t>
      </w:r>
      <w:r w:rsidR="00E64E50" w:rsidRPr="002F6D55">
        <w:rPr>
          <w:rFonts w:ascii="Times New Roman" w:eastAsia="Calibri" w:hAnsi="Times New Roman" w:cs="Times New Roman"/>
          <w:spacing w:val="-4"/>
          <w:sz w:val="28"/>
          <w:szCs w:val="28"/>
        </w:rPr>
        <w:t>3</w:t>
      </w:r>
      <w:r w:rsidR="00962F17" w:rsidRPr="002F6D55">
        <w:rPr>
          <w:rFonts w:ascii="Times New Roman" w:eastAsia="Calibri" w:hAnsi="Times New Roman" w:cs="Times New Roman"/>
          <w:spacing w:val="-4"/>
          <w:sz w:val="28"/>
          <w:szCs w:val="28"/>
        </w:rPr>
        <w:t xml:space="preserve"> год в сумме </w:t>
      </w:r>
      <w:r w:rsidR="00F56EF2" w:rsidRPr="002F6D55">
        <w:rPr>
          <w:rFonts w:ascii="Times New Roman" w:eastAsia="Calibri" w:hAnsi="Times New Roman" w:cs="Times New Roman"/>
          <w:spacing w:val="-4"/>
          <w:sz w:val="28"/>
          <w:szCs w:val="28"/>
        </w:rPr>
        <w:t>1</w:t>
      </w:r>
      <w:r w:rsidR="005A0BDC" w:rsidRPr="002F6D55">
        <w:rPr>
          <w:rFonts w:ascii="Times New Roman" w:eastAsia="Calibri" w:hAnsi="Times New Roman" w:cs="Times New Roman"/>
          <w:spacing w:val="-4"/>
          <w:sz w:val="28"/>
          <w:szCs w:val="28"/>
        </w:rPr>
        <w:t>8</w:t>
      </w:r>
      <w:r w:rsidR="00F56EF2" w:rsidRPr="002F6D55">
        <w:rPr>
          <w:rFonts w:ascii="Times New Roman" w:eastAsia="Calibri" w:hAnsi="Times New Roman" w:cs="Times New Roman"/>
          <w:spacing w:val="-4"/>
          <w:sz w:val="28"/>
          <w:szCs w:val="28"/>
        </w:rPr>
        <w:t> </w:t>
      </w:r>
      <w:r w:rsidR="000F7F4B">
        <w:rPr>
          <w:rFonts w:ascii="Times New Roman" w:eastAsia="Calibri" w:hAnsi="Times New Roman" w:cs="Times New Roman"/>
          <w:spacing w:val="-4"/>
          <w:sz w:val="28"/>
          <w:szCs w:val="28"/>
        </w:rPr>
        <w:t>384</w:t>
      </w:r>
      <w:r w:rsidR="005A0BDC" w:rsidRPr="002F6D55">
        <w:rPr>
          <w:rFonts w:ascii="Times New Roman" w:eastAsia="Calibri" w:hAnsi="Times New Roman" w:cs="Times New Roman"/>
          <w:spacing w:val="-4"/>
          <w:sz w:val="28"/>
          <w:szCs w:val="28"/>
        </w:rPr>
        <w:t> </w:t>
      </w:r>
      <w:r w:rsidR="000F7F4B">
        <w:rPr>
          <w:rFonts w:ascii="Times New Roman" w:eastAsia="Calibri" w:hAnsi="Times New Roman" w:cs="Times New Roman"/>
          <w:spacing w:val="-4"/>
          <w:sz w:val="28"/>
          <w:szCs w:val="28"/>
        </w:rPr>
        <w:t>1</w:t>
      </w:r>
      <w:r w:rsidR="005A0BDC" w:rsidRPr="002F6D55">
        <w:rPr>
          <w:rFonts w:ascii="Times New Roman" w:eastAsia="Calibri" w:hAnsi="Times New Roman" w:cs="Times New Roman"/>
          <w:spacing w:val="-4"/>
          <w:sz w:val="28"/>
          <w:szCs w:val="28"/>
        </w:rPr>
        <w:t>3</w:t>
      </w:r>
      <w:r w:rsidR="000F7F4B">
        <w:rPr>
          <w:rFonts w:ascii="Times New Roman" w:eastAsia="Calibri" w:hAnsi="Times New Roman" w:cs="Times New Roman"/>
          <w:spacing w:val="-4"/>
          <w:sz w:val="28"/>
          <w:szCs w:val="28"/>
        </w:rPr>
        <w:t>0</w:t>
      </w:r>
      <w:r w:rsidR="005A0BDC" w:rsidRPr="002F6D55">
        <w:rPr>
          <w:rFonts w:ascii="Times New Roman" w:eastAsia="Calibri" w:hAnsi="Times New Roman" w:cs="Times New Roman"/>
          <w:spacing w:val="-4"/>
          <w:sz w:val="28"/>
          <w:szCs w:val="28"/>
        </w:rPr>
        <w:t>,</w:t>
      </w:r>
      <w:r w:rsidR="000F7F4B">
        <w:rPr>
          <w:rFonts w:ascii="Times New Roman" w:eastAsia="Calibri" w:hAnsi="Times New Roman" w:cs="Times New Roman"/>
          <w:spacing w:val="-4"/>
          <w:sz w:val="28"/>
          <w:szCs w:val="28"/>
        </w:rPr>
        <w:t>4</w:t>
      </w:r>
      <w:r w:rsidR="00D61FC4" w:rsidRPr="00DA30FD">
        <w:rPr>
          <w:rFonts w:ascii="Times New Roman" w:eastAsia="Calibri" w:hAnsi="Times New Roman" w:cs="Times New Roman"/>
          <w:spacing w:val="-4"/>
          <w:sz w:val="28"/>
          <w:szCs w:val="28"/>
        </w:rPr>
        <w:t xml:space="preserve"> </w:t>
      </w:r>
      <w:r w:rsidR="00962F17" w:rsidRPr="00DA30FD">
        <w:rPr>
          <w:rFonts w:ascii="Times New Roman" w:eastAsia="Calibri" w:hAnsi="Times New Roman" w:cs="Times New Roman"/>
          <w:spacing w:val="-4"/>
          <w:sz w:val="28"/>
          <w:szCs w:val="28"/>
        </w:rPr>
        <w:t>тыс. рублей;</w:t>
      </w:r>
    </w:p>
    <w:p w14:paraId="5BAE96C2" w14:textId="2F211A43" w:rsidR="00962F17" w:rsidRDefault="004240C6" w:rsidP="004240C6">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3) </w:t>
      </w:r>
      <w:r w:rsidR="00962F17" w:rsidRPr="00DA30FD">
        <w:rPr>
          <w:rFonts w:ascii="Times New Roman" w:eastAsia="Calibri" w:hAnsi="Times New Roman" w:cs="Times New Roman"/>
          <w:spacing w:val="-4"/>
          <w:sz w:val="28"/>
          <w:szCs w:val="28"/>
        </w:rPr>
        <w:t>на 20</w:t>
      </w:r>
      <w:r w:rsidR="00830F0C" w:rsidRPr="00DA30FD">
        <w:rPr>
          <w:rFonts w:ascii="Times New Roman" w:eastAsia="Calibri" w:hAnsi="Times New Roman" w:cs="Times New Roman"/>
          <w:spacing w:val="-4"/>
          <w:sz w:val="28"/>
          <w:szCs w:val="28"/>
        </w:rPr>
        <w:t>2</w:t>
      </w:r>
      <w:r w:rsidR="00E64E50">
        <w:rPr>
          <w:rFonts w:ascii="Times New Roman" w:eastAsia="Calibri" w:hAnsi="Times New Roman" w:cs="Times New Roman"/>
          <w:spacing w:val="-4"/>
          <w:sz w:val="28"/>
          <w:szCs w:val="28"/>
        </w:rPr>
        <w:t>4</w:t>
      </w:r>
      <w:r w:rsidR="00962F17" w:rsidRPr="00DA30FD">
        <w:rPr>
          <w:rFonts w:ascii="Times New Roman" w:eastAsia="Calibri" w:hAnsi="Times New Roman" w:cs="Times New Roman"/>
          <w:spacing w:val="-4"/>
          <w:sz w:val="28"/>
          <w:szCs w:val="28"/>
        </w:rPr>
        <w:t xml:space="preserve"> год в сумме </w:t>
      </w:r>
      <w:r w:rsidR="000F7F4B">
        <w:rPr>
          <w:rFonts w:ascii="Times New Roman" w:eastAsia="Calibri" w:hAnsi="Times New Roman" w:cs="Times New Roman"/>
          <w:spacing w:val="-4"/>
          <w:sz w:val="28"/>
          <w:szCs w:val="28"/>
        </w:rPr>
        <w:t>20</w:t>
      </w:r>
      <w:r w:rsidR="00F56EF2">
        <w:rPr>
          <w:rFonts w:ascii="Times New Roman" w:eastAsia="Calibri" w:hAnsi="Times New Roman" w:cs="Times New Roman"/>
          <w:spacing w:val="-4"/>
          <w:sz w:val="28"/>
          <w:szCs w:val="28"/>
        </w:rPr>
        <w:t> 0</w:t>
      </w:r>
      <w:r w:rsidR="000F7F4B">
        <w:rPr>
          <w:rFonts w:ascii="Times New Roman" w:eastAsia="Calibri" w:hAnsi="Times New Roman" w:cs="Times New Roman"/>
          <w:spacing w:val="-4"/>
          <w:sz w:val="28"/>
          <w:szCs w:val="28"/>
        </w:rPr>
        <w:t>9</w:t>
      </w:r>
      <w:r w:rsidR="00F56EF2">
        <w:rPr>
          <w:rFonts w:ascii="Times New Roman" w:eastAsia="Calibri" w:hAnsi="Times New Roman" w:cs="Times New Roman"/>
          <w:spacing w:val="-4"/>
          <w:sz w:val="28"/>
          <w:szCs w:val="28"/>
        </w:rPr>
        <w:t>3 9</w:t>
      </w:r>
      <w:r w:rsidR="000F7F4B">
        <w:rPr>
          <w:rFonts w:ascii="Times New Roman" w:eastAsia="Calibri" w:hAnsi="Times New Roman" w:cs="Times New Roman"/>
          <w:spacing w:val="-4"/>
          <w:sz w:val="28"/>
          <w:szCs w:val="28"/>
        </w:rPr>
        <w:t>52</w:t>
      </w:r>
      <w:r w:rsidR="00F56EF2">
        <w:rPr>
          <w:rFonts w:ascii="Times New Roman" w:eastAsia="Calibri" w:hAnsi="Times New Roman" w:cs="Times New Roman"/>
          <w:spacing w:val="-4"/>
          <w:sz w:val="28"/>
          <w:szCs w:val="28"/>
        </w:rPr>
        <w:t>,0</w:t>
      </w:r>
      <w:r w:rsidR="00A22F9F">
        <w:rPr>
          <w:rFonts w:ascii="Times New Roman" w:eastAsia="Calibri" w:hAnsi="Times New Roman" w:cs="Times New Roman"/>
          <w:spacing w:val="-4"/>
          <w:sz w:val="28"/>
          <w:szCs w:val="28"/>
        </w:rPr>
        <w:t xml:space="preserve"> тыс. рублей,</w:t>
      </w:r>
    </w:p>
    <w:p w14:paraId="64EC1127" w14:textId="3C39D2C5" w:rsidR="00A22F9F" w:rsidRDefault="00A22F9F" w:rsidP="00A22F9F">
      <w:pPr>
        <w:tabs>
          <w:tab w:val="left" w:pos="1134"/>
        </w:tabs>
        <w:spacing w:after="0" w:line="240" w:lineRule="auto"/>
        <w:ind w:firstLine="709"/>
        <w:jc w:val="both"/>
        <w:rPr>
          <w:rFonts w:ascii="Times New Roman" w:eastAsia="Calibri" w:hAnsi="Times New Roman" w:cs="Times New Roman"/>
          <w:color w:val="000000" w:themeColor="text1"/>
          <w:spacing w:val="-4"/>
          <w:sz w:val="28"/>
          <w:szCs w:val="28"/>
        </w:rPr>
      </w:pPr>
      <w:r>
        <w:rPr>
          <w:rFonts w:ascii="Times New Roman" w:eastAsia="Calibri" w:hAnsi="Times New Roman" w:cs="Times New Roman"/>
          <w:color w:val="000000" w:themeColor="text1"/>
          <w:spacing w:val="-4"/>
          <w:sz w:val="28"/>
          <w:szCs w:val="28"/>
        </w:rPr>
        <w:t xml:space="preserve">в том числе </w:t>
      </w:r>
      <w:r w:rsidRPr="00203CC9">
        <w:rPr>
          <w:rFonts w:ascii="Times New Roman" w:eastAsia="Calibri" w:hAnsi="Times New Roman" w:cs="Times New Roman"/>
          <w:color w:val="000000" w:themeColor="text1"/>
          <w:spacing w:val="-4"/>
          <w:sz w:val="28"/>
          <w:szCs w:val="28"/>
        </w:rPr>
        <w:t xml:space="preserve">источником финансового </w:t>
      </w:r>
      <w:proofErr w:type="gramStart"/>
      <w:r w:rsidRPr="00203CC9">
        <w:rPr>
          <w:rFonts w:ascii="Times New Roman" w:eastAsia="Calibri" w:hAnsi="Times New Roman" w:cs="Times New Roman"/>
          <w:color w:val="000000" w:themeColor="text1"/>
          <w:spacing w:val="-4"/>
          <w:sz w:val="28"/>
          <w:szCs w:val="28"/>
        </w:rPr>
        <w:t>обеспечения</w:t>
      </w:r>
      <w:proofErr w:type="gramEnd"/>
      <w:r w:rsidRPr="00203CC9">
        <w:rPr>
          <w:rFonts w:ascii="Times New Roman" w:eastAsia="Calibri" w:hAnsi="Times New Roman" w:cs="Times New Roman"/>
          <w:color w:val="000000" w:themeColor="text1"/>
          <w:spacing w:val="-4"/>
          <w:sz w:val="28"/>
          <w:szCs w:val="28"/>
        </w:rPr>
        <w:t xml:space="preserve"> которых являются бюджетные кредиты, предоставляемые из федерального бюджета бюджету </w:t>
      </w:r>
      <w:r>
        <w:rPr>
          <w:rFonts w:ascii="Times New Roman" w:eastAsia="Calibri" w:hAnsi="Times New Roman" w:cs="Times New Roman"/>
          <w:color w:val="000000" w:themeColor="text1"/>
          <w:spacing w:val="-4"/>
          <w:sz w:val="28"/>
          <w:szCs w:val="28"/>
        </w:rPr>
        <w:t>Ханты-Мансийского автономного округа – Югры</w:t>
      </w:r>
      <w:r w:rsidRPr="00203CC9">
        <w:rPr>
          <w:rFonts w:ascii="Times New Roman" w:eastAsia="Calibri" w:hAnsi="Times New Roman" w:cs="Times New Roman"/>
          <w:color w:val="000000" w:themeColor="text1"/>
          <w:spacing w:val="-4"/>
          <w:sz w:val="28"/>
          <w:szCs w:val="28"/>
        </w:rPr>
        <w:t>, на реализаци</w:t>
      </w:r>
      <w:r>
        <w:rPr>
          <w:rFonts w:ascii="Times New Roman" w:eastAsia="Calibri" w:hAnsi="Times New Roman" w:cs="Times New Roman"/>
          <w:color w:val="000000" w:themeColor="text1"/>
          <w:spacing w:val="-4"/>
          <w:sz w:val="28"/>
          <w:szCs w:val="28"/>
        </w:rPr>
        <w:t>ю</w:t>
      </w:r>
      <w:r w:rsidRPr="00203CC9">
        <w:rPr>
          <w:rFonts w:ascii="Times New Roman" w:eastAsia="Calibri" w:hAnsi="Times New Roman" w:cs="Times New Roman"/>
          <w:color w:val="000000" w:themeColor="text1"/>
          <w:spacing w:val="-4"/>
          <w:sz w:val="28"/>
          <w:szCs w:val="28"/>
        </w:rPr>
        <w:t xml:space="preserve"> инфраструктурных проек</w:t>
      </w:r>
      <w:r>
        <w:rPr>
          <w:rFonts w:ascii="Times New Roman" w:eastAsia="Calibri" w:hAnsi="Times New Roman" w:cs="Times New Roman"/>
          <w:color w:val="000000" w:themeColor="text1"/>
          <w:spacing w:val="-4"/>
          <w:sz w:val="28"/>
          <w:szCs w:val="28"/>
        </w:rPr>
        <w:t>тов</w:t>
      </w:r>
      <w:r w:rsidR="00374B4D">
        <w:rPr>
          <w:rFonts w:ascii="Times New Roman" w:eastAsia="Calibri" w:hAnsi="Times New Roman" w:cs="Times New Roman"/>
          <w:color w:val="000000" w:themeColor="text1"/>
          <w:spacing w:val="-4"/>
          <w:sz w:val="28"/>
          <w:szCs w:val="28"/>
        </w:rPr>
        <w:t>:</w:t>
      </w:r>
      <w:r w:rsidRPr="00F56EF2">
        <w:rPr>
          <w:rFonts w:ascii="Times New Roman" w:eastAsia="Calibri" w:hAnsi="Times New Roman" w:cs="Times New Roman"/>
          <w:color w:val="000000" w:themeColor="text1"/>
          <w:spacing w:val="-4"/>
          <w:sz w:val="28"/>
          <w:szCs w:val="28"/>
        </w:rPr>
        <w:t xml:space="preserve"> </w:t>
      </w:r>
    </w:p>
    <w:p w14:paraId="4F5AE992" w14:textId="6BBFE44E" w:rsidR="00A22F9F" w:rsidRPr="004F1022" w:rsidRDefault="00A22F9F" w:rsidP="00A22F9F">
      <w:pPr>
        <w:tabs>
          <w:tab w:val="left" w:pos="1134"/>
        </w:tabs>
        <w:spacing w:after="0" w:line="240" w:lineRule="auto"/>
        <w:ind w:firstLine="709"/>
        <w:jc w:val="both"/>
        <w:rPr>
          <w:rFonts w:ascii="Times New Roman" w:eastAsia="Calibri" w:hAnsi="Times New Roman" w:cs="Times New Roman"/>
          <w:color w:val="000000" w:themeColor="text1"/>
          <w:spacing w:val="-4"/>
          <w:sz w:val="28"/>
          <w:szCs w:val="28"/>
        </w:rPr>
      </w:pPr>
      <w:r w:rsidRPr="00F56EF2">
        <w:rPr>
          <w:rFonts w:ascii="Times New Roman" w:eastAsia="Calibri" w:hAnsi="Times New Roman" w:cs="Times New Roman"/>
          <w:color w:val="000000" w:themeColor="text1"/>
          <w:spacing w:val="-4"/>
          <w:sz w:val="28"/>
          <w:szCs w:val="28"/>
        </w:rPr>
        <w:t xml:space="preserve">в 2022 году </w:t>
      </w:r>
      <w:r w:rsidR="00374B4D" w:rsidRPr="00F56EF2">
        <w:rPr>
          <w:rFonts w:ascii="Times New Roman" w:eastAsia="Calibri" w:hAnsi="Times New Roman" w:cs="Times New Roman"/>
          <w:color w:val="000000" w:themeColor="text1"/>
          <w:spacing w:val="-4"/>
          <w:sz w:val="28"/>
          <w:szCs w:val="28"/>
        </w:rPr>
        <w:t>в сумме</w:t>
      </w:r>
      <w:r w:rsidR="00374B4D" w:rsidRPr="004F1022">
        <w:rPr>
          <w:rFonts w:ascii="Times New Roman" w:eastAsia="Calibri" w:hAnsi="Times New Roman" w:cs="Times New Roman"/>
          <w:color w:val="000000" w:themeColor="text1"/>
          <w:spacing w:val="-4"/>
          <w:sz w:val="28"/>
          <w:szCs w:val="28"/>
        </w:rPr>
        <w:t xml:space="preserve"> </w:t>
      </w:r>
      <w:r w:rsidRPr="004F1022">
        <w:rPr>
          <w:rFonts w:ascii="Times New Roman" w:eastAsia="Calibri" w:hAnsi="Times New Roman" w:cs="Times New Roman"/>
          <w:color w:val="000000" w:themeColor="text1"/>
          <w:spacing w:val="-4"/>
          <w:sz w:val="28"/>
          <w:szCs w:val="28"/>
        </w:rPr>
        <w:t>312 480,0 тыс. рублей;</w:t>
      </w:r>
    </w:p>
    <w:p w14:paraId="6DBF6F29" w14:textId="50A374DA" w:rsidR="00A22F9F" w:rsidRPr="00F56EF2" w:rsidRDefault="00A22F9F" w:rsidP="00A22F9F">
      <w:pPr>
        <w:tabs>
          <w:tab w:val="left" w:pos="1134"/>
        </w:tabs>
        <w:spacing w:after="0" w:line="240" w:lineRule="auto"/>
        <w:ind w:firstLine="709"/>
        <w:jc w:val="both"/>
        <w:rPr>
          <w:rFonts w:ascii="Times New Roman" w:eastAsia="Calibri" w:hAnsi="Times New Roman" w:cs="Times New Roman"/>
          <w:color w:val="000000" w:themeColor="text1"/>
          <w:spacing w:val="-4"/>
          <w:sz w:val="28"/>
          <w:szCs w:val="28"/>
        </w:rPr>
      </w:pPr>
      <w:r w:rsidRPr="004F1022">
        <w:rPr>
          <w:rFonts w:ascii="Times New Roman" w:eastAsia="Calibri" w:hAnsi="Times New Roman" w:cs="Times New Roman"/>
          <w:color w:val="000000" w:themeColor="text1"/>
          <w:spacing w:val="-4"/>
          <w:sz w:val="28"/>
          <w:szCs w:val="28"/>
        </w:rPr>
        <w:t>в 2023 году</w:t>
      </w:r>
      <w:r w:rsidR="00374B4D">
        <w:rPr>
          <w:rFonts w:ascii="Times New Roman" w:eastAsia="Calibri" w:hAnsi="Times New Roman" w:cs="Times New Roman"/>
          <w:color w:val="000000" w:themeColor="text1"/>
          <w:spacing w:val="-4"/>
          <w:sz w:val="28"/>
          <w:szCs w:val="28"/>
        </w:rPr>
        <w:t xml:space="preserve"> </w:t>
      </w:r>
      <w:r w:rsidR="00374B4D" w:rsidRPr="00F56EF2">
        <w:rPr>
          <w:rFonts w:ascii="Times New Roman" w:eastAsia="Calibri" w:hAnsi="Times New Roman" w:cs="Times New Roman"/>
          <w:color w:val="000000" w:themeColor="text1"/>
          <w:spacing w:val="-4"/>
          <w:sz w:val="28"/>
          <w:szCs w:val="28"/>
        </w:rPr>
        <w:t>в сумме</w:t>
      </w:r>
      <w:r w:rsidRPr="004F1022">
        <w:rPr>
          <w:rFonts w:ascii="Times New Roman" w:eastAsia="Calibri" w:hAnsi="Times New Roman" w:cs="Times New Roman"/>
          <w:color w:val="000000" w:themeColor="text1"/>
          <w:spacing w:val="-4"/>
          <w:sz w:val="28"/>
          <w:szCs w:val="28"/>
        </w:rPr>
        <w:t xml:space="preserve"> 507 960,0 тыс. рублей.</w:t>
      </w:r>
    </w:p>
    <w:p w14:paraId="53DA8464" w14:textId="3F9196EE" w:rsidR="006533ED" w:rsidRPr="00F56EF2" w:rsidRDefault="00936DD1" w:rsidP="00936DD1">
      <w:pPr>
        <w:tabs>
          <w:tab w:val="left" w:pos="1134"/>
        </w:tabs>
        <w:spacing w:after="0" w:line="240" w:lineRule="auto"/>
        <w:ind w:firstLine="709"/>
        <w:jc w:val="both"/>
        <w:rPr>
          <w:rFonts w:ascii="Times New Roman" w:eastAsia="Calibri" w:hAnsi="Times New Roman" w:cs="Times New Roman"/>
          <w:color w:val="000000" w:themeColor="text1"/>
          <w:spacing w:val="-4"/>
          <w:sz w:val="28"/>
          <w:szCs w:val="28"/>
        </w:rPr>
      </w:pPr>
      <w:r w:rsidRPr="00F56EF2">
        <w:rPr>
          <w:rFonts w:ascii="Times New Roman" w:eastAsia="Calibri" w:hAnsi="Times New Roman" w:cs="Times New Roman"/>
          <w:color w:val="000000" w:themeColor="text1"/>
          <w:spacing w:val="-4"/>
          <w:sz w:val="28"/>
          <w:szCs w:val="28"/>
        </w:rPr>
        <w:t xml:space="preserve">Установить, что </w:t>
      </w:r>
      <w:r w:rsidR="006533ED" w:rsidRPr="00F56EF2">
        <w:rPr>
          <w:rFonts w:ascii="Times New Roman" w:eastAsia="Calibri" w:hAnsi="Times New Roman" w:cs="Times New Roman"/>
          <w:color w:val="000000" w:themeColor="text1"/>
          <w:spacing w:val="-4"/>
          <w:sz w:val="28"/>
          <w:szCs w:val="28"/>
        </w:rPr>
        <w:t>в соответствии с</w:t>
      </w:r>
      <w:r w:rsidR="00B36858">
        <w:rPr>
          <w:rFonts w:ascii="Times New Roman" w:eastAsia="Calibri" w:hAnsi="Times New Roman" w:cs="Times New Roman"/>
          <w:color w:val="000000" w:themeColor="text1"/>
          <w:spacing w:val="-4"/>
          <w:sz w:val="28"/>
          <w:szCs w:val="28"/>
        </w:rPr>
        <w:t xml:space="preserve"> пунктом 12</w:t>
      </w:r>
      <w:r w:rsidR="006533ED" w:rsidRPr="00F56EF2">
        <w:rPr>
          <w:rFonts w:ascii="Times New Roman" w:eastAsia="Calibri" w:hAnsi="Times New Roman" w:cs="Times New Roman"/>
          <w:color w:val="000000" w:themeColor="text1"/>
          <w:spacing w:val="-4"/>
          <w:sz w:val="28"/>
          <w:szCs w:val="28"/>
        </w:rPr>
        <w:t xml:space="preserve"> стать</w:t>
      </w:r>
      <w:r w:rsidR="00B36858">
        <w:rPr>
          <w:rFonts w:ascii="Times New Roman" w:eastAsia="Calibri" w:hAnsi="Times New Roman" w:cs="Times New Roman"/>
          <w:color w:val="000000" w:themeColor="text1"/>
          <w:spacing w:val="-4"/>
          <w:sz w:val="28"/>
          <w:szCs w:val="28"/>
        </w:rPr>
        <w:t>и</w:t>
      </w:r>
      <w:r w:rsidR="006533ED" w:rsidRPr="00F56EF2">
        <w:rPr>
          <w:rFonts w:ascii="Times New Roman" w:eastAsia="Calibri" w:hAnsi="Times New Roman" w:cs="Times New Roman"/>
          <w:color w:val="000000" w:themeColor="text1"/>
          <w:spacing w:val="-4"/>
          <w:sz w:val="28"/>
          <w:szCs w:val="28"/>
        </w:rPr>
        <w:t xml:space="preserve"> 2 Закона Ханты-Мансийского автономного округа – Югры "О дорожном фонде Ханты-Мансийского автономного округа – Югры" в дорожный фонд Ханты-Мансийского автономного округа – Югры подлежат </w:t>
      </w:r>
      <w:r w:rsidRPr="00F56EF2">
        <w:rPr>
          <w:rFonts w:ascii="Times New Roman" w:eastAsia="Calibri" w:hAnsi="Times New Roman" w:cs="Times New Roman"/>
          <w:color w:val="000000" w:themeColor="text1"/>
          <w:spacing w:val="-4"/>
          <w:sz w:val="28"/>
          <w:szCs w:val="28"/>
        </w:rPr>
        <w:t>зачислению иные доходы бюджета автономного округа</w:t>
      </w:r>
      <w:r w:rsidR="00374B4D">
        <w:rPr>
          <w:rFonts w:ascii="Times New Roman" w:eastAsia="Calibri" w:hAnsi="Times New Roman" w:cs="Times New Roman"/>
          <w:color w:val="000000" w:themeColor="text1"/>
          <w:spacing w:val="-4"/>
          <w:sz w:val="28"/>
          <w:szCs w:val="28"/>
        </w:rPr>
        <w:t>:</w:t>
      </w:r>
    </w:p>
    <w:p w14:paraId="0115CA19" w14:textId="2233FD85" w:rsidR="006533ED" w:rsidRPr="002F6D55" w:rsidRDefault="00936DD1" w:rsidP="00936DD1">
      <w:pPr>
        <w:tabs>
          <w:tab w:val="left" w:pos="1134"/>
        </w:tabs>
        <w:spacing w:after="0" w:line="240" w:lineRule="auto"/>
        <w:ind w:firstLine="709"/>
        <w:jc w:val="both"/>
        <w:rPr>
          <w:rFonts w:ascii="Times New Roman" w:eastAsia="Calibri" w:hAnsi="Times New Roman" w:cs="Times New Roman"/>
          <w:color w:val="000000" w:themeColor="text1"/>
          <w:spacing w:val="-4"/>
          <w:sz w:val="28"/>
          <w:szCs w:val="28"/>
        </w:rPr>
      </w:pPr>
      <w:r w:rsidRPr="00F56EF2">
        <w:rPr>
          <w:rFonts w:ascii="Times New Roman" w:eastAsia="Calibri" w:hAnsi="Times New Roman" w:cs="Times New Roman"/>
          <w:color w:val="000000" w:themeColor="text1"/>
          <w:spacing w:val="-4"/>
          <w:sz w:val="28"/>
          <w:szCs w:val="28"/>
        </w:rPr>
        <w:t>в 202</w:t>
      </w:r>
      <w:r w:rsidR="00E64E50" w:rsidRPr="00F56EF2">
        <w:rPr>
          <w:rFonts w:ascii="Times New Roman" w:eastAsia="Calibri" w:hAnsi="Times New Roman" w:cs="Times New Roman"/>
          <w:color w:val="000000" w:themeColor="text1"/>
          <w:spacing w:val="-4"/>
          <w:sz w:val="28"/>
          <w:szCs w:val="28"/>
        </w:rPr>
        <w:t>2</w:t>
      </w:r>
      <w:r w:rsidRPr="00F56EF2">
        <w:rPr>
          <w:rFonts w:ascii="Times New Roman" w:eastAsia="Calibri" w:hAnsi="Times New Roman" w:cs="Times New Roman"/>
          <w:color w:val="000000" w:themeColor="text1"/>
          <w:spacing w:val="-4"/>
          <w:sz w:val="28"/>
          <w:szCs w:val="28"/>
        </w:rPr>
        <w:t xml:space="preserve"> году </w:t>
      </w:r>
      <w:r w:rsidR="00374B4D" w:rsidRPr="00F56EF2">
        <w:rPr>
          <w:rFonts w:ascii="Times New Roman" w:eastAsia="Calibri" w:hAnsi="Times New Roman" w:cs="Times New Roman"/>
          <w:color w:val="000000" w:themeColor="text1"/>
          <w:spacing w:val="-4"/>
          <w:sz w:val="28"/>
          <w:szCs w:val="28"/>
        </w:rPr>
        <w:t>в сумме</w:t>
      </w:r>
      <w:r w:rsidR="00374B4D">
        <w:rPr>
          <w:rFonts w:ascii="Times New Roman" w:eastAsia="Calibri" w:hAnsi="Times New Roman" w:cs="Times New Roman"/>
          <w:color w:val="000000" w:themeColor="text1"/>
          <w:spacing w:val="-4"/>
          <w:sz w:val="28"/>
          <w:szCs w:val="28"/>
        </w:rPr>
        <w:t xml:space="preserve"> </w:t>
      </w:r>
      <w:r w:rsidR="00A22F9F">
        <w:rPr>
          <w:rFonts w:ascii="Times New Roman" w:eastAsia="Calibri" w:hAnsi="Times New Roman" w:cs="Times New Roman"/>
          <w:color w:val="000000" w:themeColor="text1"/>
          <w:spacing w:val="-4"/>
          <w:sz w:val="28"/>
          <w:szCs w:val="28"/>
        </w:rPr>
        <w:t>930 689,</w:t>
      </w:r>
      <w:r w:rsidR="00B36858">
        <w:rPr>
          <w:rFonts w:ascii="Times New Roman" w:eastAsia="Calibri" w:hAnsi="Times New Roman" w:cs="Times New Roman"/>
          <w:color w:val="000000" w:themeColor="text1"/>
          <w:spacing w:val="-4"/>
          <w:sz w:val="28"/>
          <w:szCs w:val="28"/>
        </w:rPr>
        <w:t>7</w:t>
      </w:r>
      <w:r w:rsidR="00C47B6B" w:rsidRPr="002F6D55">
        <w:rPr>
          <w:rFonts w:ascii="Times New Roman" w:eastAsia="Calibri" w:hAnsi="Times New Roman" w:cs="Times New Roman"/>
          <w:color w:val="000000" w:themeColor="text1"/>
          <w:spacing w:val="-4"/>
          <w:sz w:val="28"/>
          <w:szCs w:val="28"/>
        </w:rPr>
        <w:t xml:space="preserve"> </w:t>
      </w:r>
      <w:r w:rsidRPr="002F6D55">
        <w:rPr>
          <w:rFonts w:ascii="Times New Roman" w:eastAsia="Calibri" w:hAnsi="Times New Roman" w:cs="Times New Roman"/>
          <w:color w:val="000000" w:themeColor="text1"/>
          <w:spacing w:val="-4"/>
          <w:sz w:val="28"/>
          <w:szCs w:val="28"/>
        </w:rPr>
        <w:t>тыс. рублей</w:t>
      </w:r>
      <w:r w:rsidR="006533ED" w:rsidRPr="002F6D55">
        <w:rPr>
          <w:rFonts w:ascii="Times New Roman" w:eastAsia="Calibri" w:hAnsi="Times New Roman" w:cs="Times New Roman"/>
          <w:color w:val="000000" w:themeColor="text1"/>
          <w:spacing w:val="-4"/>
          <w:sz w:val="28"/>
          <w:szCs w:val="28"/>
        </w:rPr>
        <w:t>;</w:t>
      </w:r>
    </w:p>
    <w:p w14:paraId="3BF6C56C" w14:textId="0DA6955C" w:rsidR="006533ED" w:rsidRPr="00F56EF2" w:rsidRDefault="006533ED" w:rsidP="00936DD1">
      <w:pPr>
        <w:tabs>
          <w:tab w:val="left" w:pos="1134"/>
        </w:tabs>
        <w:spacing w:after="0" w:line="240" w:lineRule="auto"/>
        <w:ind w:firstLine="709"/>
        <w:jc w:val="both"/>
        <w:rPr>
          <w:rFonts w:ascii="Times New Roman" w:eastAsia="Calibri" w:hAnsi="Times New Roman" w:cs="Times New Roman"/>
          <w:color w:val="000000" w:themeColor="text1"/>
          <w:spacing w:val="-4"/>
          <w:sz w:val="28"/>
          <w:szCs w:val="28"/>
        </w:rPr>
      </w:pPr>
      <w:r w:rsidRPr="002F6D55">
        <w:rPr>
          <w:rFonts w:ascii="Times New Roman" w:eastAsia="Calibri" w:hAnsi="Times New Roman" w:cs="Times New Roman"/>
          <w:color w:val="000000" w:themeColor="text1"/>
          <w:spacing w:val="-4"/>
          <w:sz w:val="28"/>
          <w:szCs w:val="28"/>
        </w:rPr>
        <w:t>в 202</w:t>
      </w:r>
      <w:r w:rsidR="00E64E50" w:rsidRPr="002F6D55">
        <w:rPr>
          <w:rFonts w:ascii="Times New Roman" w:eastAsia="Calibri" w:hAnsi="Times New Roman" w:cs="Times New Roman"/>
          <w:color w:val="000000" w:themeColor="text1"/>
          <w:spacing w:val="-4"/>
          <w:sz w:val="28"/>
          <w:szCs w:val="28"/>
        </w:rPr>
        <w:t>3</w:t>
      </w:r>
      <w:r w:rsidRPr="002F6D55">
        <w:rPr>
          <w:rFonts w:ascii="Times New Roman" w:eastAsia="Calibri" w:hAnsi="Times New Roman" w:cs="Times New Roman"/>
          <w:color w:val="000000" w:themeColor="text1"/>
          <w:spacing w:val="-4"/>
          <w:sz w:val="28"/>
          <w:szCs w:val="28"/>
        </w:rPr>
        <w:t xml:space="preserve"> году</w:t>
      </w:r>
      <w:r w:rsidR="00374B4D">
        <w:rPr>
          <w:rFonts w:ascii="Times New Roman" w:eastAsia="Calibri" w:hAnsi="Times New Roman" w:cs="Times New Roman"/>
          <w:color w:val="000000" w:themeColor="text1"/>
          <w:spacing w:val="-4"/>
          <w:sz w:val="28"/>
          <w:szCs w:val="28"/>
        </w:rPr>
        <w:t xml:space="preserve"> </w:t>
      </w:r>
      <w:r w:rsidR="00374B4D" w:rsidRPr="00F56EF2">
        <w:rPr>
          <w:rFonts w:ascii="Times New Roman" w:eastAsia="Calibri" w:hAnsi="Times New Roman" w:cs="Times New Roman"/>
          <w:color w:val="000000" w:themeColor="text1"/>
          <w:spacing w:val="-4"/>
          <w:sz w:val="28"/>
          <w:szCs w:val="28"/>
        </w:rPr>
        <w:t>в сумме</w:t>
      </w:r>
      <w:r w:rsidRPr="002F6D55">
        <w:rPr>
          <w:rFonts w:ascii="Times New Roman" w:eastAsia="Calibri" w:hAnsi="Times New Roman" w:cs="Times New Roman"/>
          <w:color w:val="000000" w:themeColor="text1"/>
          <w:spacing w:val="-4"/>
          <w:sz w:val="28"/>
          <w:szCs w:val="28"/>
        </w:rPr>
        <w:t xml:space="preserve"> </w:t>
      </w:r>
      <w:r w:rsidR="00F56EF2" w:rsidRPr="002F6D55">
        <w:rPr>
          <w:rFonts w:ascii="Times New Roman" w:eastAsia="Calibri" w:hAnsi="Times New Roman" w:cs="Times New Roman"/>
          <w:color w:val="000000" w:themeColor="text1"/>
          <w:spacing w:val="-4"/>
          <w:sz w:val="28"/>
          <w:szCs w:val="28"/>
        </w:rPr>
        <w:t>5 </w:t>
      </w:r>
      <w:r w:rsidR="00A22F9F">
        <w:rPr>
          <w:rFonts w:ascii="Times New Roman" w:eastAsia="Calibri" w:hAnsi="Times New Roman" w:cs="Times New Roman"/>
          <w:color w:val="000000" w:themeColor="text1"/>
          <w:spacing w:val="-4"/>
          <w:sz w:val="28"/>
          <w:szCs w:val="28"/>
        </w:rPr>
        <w:t>150</w:t>
      </w:r>
      <w:r w:rsidR="00F56EF2" w:rsidRPr="002F6D55">
        <w:rPr>
          <w:rFonts w:ascii="Times New Roman" w:eastAsia="Calibri" w:hAnsi="Times New Roman" w:cs="Times New Roman"/>
          <w:color w:val="000000" w:themeColor="text1"/>
          <w:spacing w:val="-4"/>
          <w:sz w:val="28"/>
          <w:szCs w:val="28"/>
        </w:rPr>
        <w:t> </w:t>
      </w:r>
      <w:r w:rsidR="00B36858">
        <w:rPr>
          <w:rFonts w:ascii="Times New Roman" w:eastAsia="Calibri" w:hAnsi="Times New Roman" w:cs="Times New Roman"/>
          <w:color w:val="000000" w:themeColor="text1"/>
          <w:spacing w:val="-4"/>
          <w:sz w:val="28"/>
          <w:szCs w:val="28"/>
        </w:rPr>
        <w:t>71</w:t>
      </w:r>
      <w:r w:rsidR="00A22F9F">
        <w:rPr>
          <w:rFonts w:ascii="Times New Roman" w:eastAsia="Calibri" w:hAnsi="Times New Roman" w:cs="Times New Roman"/>
          <w:color w:val="000000" w:themeColor="text1"/>
          <w:spacing w:val="-4"/>
          <w:sz w:val="28"/>
          <w:szCs w:val="28"/>
        </w:rPr>
        <w:t>1</w:t>
      </w:r>
      <w:r w:rsidR="00F56EF2" w:rsidRPr="002F6D55">
        <w:rPr>
          <w:rFonts w:ascii="Times New Roman" w:eastAsia="Calibri" w:hAnsi="Times New Roman" w:cs="Times New Roman"/>
          <w:color w:val="000000" w:themeColor="text1"/>
          <w:spacing w:val="-4"/>
          <w:sz w:val="28"/>
          <w:szCs w:val="28"/>
        </w:rPr>
        <w:t>,3</w:t>
      </w:r>
      <w:r w:rsidR="00C47B6B" w:rsidRPr="00F56EF2">
        <w:rPr>
          <w:rFonts w:ascii="Times New Roman" w:eastAsia="Calibri" w:hAnsi="Times New Roman" w:cs="Times New Roman"/>
          <w:color w:val="000000" w:themeColor="text1"/>
          <w:spacing w:val="-4"/>
          <w:sz w:val="28"/>
          <w:szCs w:val="28"/>
        </w:rPr>
        <w:t xml:space="preserve"> </w:t>
      </w:r>
      <w:r w:rsidRPr="00F56EF2">
        <w:rPr>
          <w:rFonts w:ascii="Times New Roman" w:eastAsia="Calibri" w:hAnsi="Times New Roman" w:cs="Times New Roman"/>
          <w:color w:val="000000" w:themeColor="text1"/>
          <w:spacing w:val="-4"/>
          <w:sz w:val="28"/>
          <w:szCs w:val="28"/>
        </w:rPr>
        <w:t>тыс. рублей;</w:t>
      </w:r>
    </w:p>
    <w:p w14:paraId="05009DC0" w14:textId="034C7015" w:rsidR="00936DD1" w:rsidRDefault="006533ED" w:rsidP="00936DD1">
      <w:pPr>
        <w:tabs>
          <w:tab w:val="left" w:pos="1134"/>
        </w:tabs>
        <w:spacing w:after="0" w:line="240" w:lineRule="auto"/>
        <w:ind w:firstLine="709"/>
        <w:jc w:val="both"/>
        <w:rPr>
          <w:rFonts w:ascii="Times New Roman" w:eastAsia="Calibri" w:hAnsi="Times New Roman" w:cs="Times New Roman"/>
          <w:color w:val="000000" w:themeColor="text1"/>
          <w:spacing w:val="-4"/>
          <w:sz w:val="28"/>
          <w:szCs w:val="28"/>
        </w:rPr>
      </w:pPr>
      <w:r w:rsidRPr="00F56EF2">
        <w:rPr>
          <w:rFonts w:ascii="Times New Roman" w:eastAsia="Calibri" w:hAnsi="Times New Roman" w:cs="Times New Roman"/>
          <w:color w:val="000000" w:themeColor="text1"/>
          <w:spacing w:val="-4"/>
          <w:sz w:val="28"/>
          <w:szCs w:val="28"/>
        </w:rPr>
        <w:t>в 202</w:t>
      </w:r>
      <w:r w:rsidR="00E64E50" w:rsidRPr="00F56EF2">
        <w:rPr>
          <w:rFonts w:ascii="Times New Roman" w:eastAsia="Calibri" w:hAnsi="Times New Roman" w:cs="Times New Roman"/>
          <w:color w:val="000000" w:themeColor="text1"/>
          <w:spacing w:val="-4"/>
          <w:sz w:val="28"/>
          <w:szCs w:val="28"/>
        </w:rPr>
        <w:t>4</w:t>
      </w:r>
      <w:r w:rsidRPr="00F56EF2">
        <w:rPr>
          <w:rFonts w:ascii="Times New Roman" w:eastAsia="Calibri" w:hAnsi="Times New Roman" w:cs="Times New Roman"/>
          <w:color w:val="000000" w:themeColor="text1"/>
          <w:spacing w:val="-4"/>
          <w:sz w:val="28"/>
          <w:szCs w:val="28"/>
        </w:rPr>
        <w:t xml:space="preserve"> году</w:t>
      </w:r>
      <w:r w:rsidR="00374B4D">
        <w:rPr>
          <w:rFonts w:ascii="Times New Roman" w:eastAsia="Calibri" w:hAnsi="Times New Roman" w:cs="Times New Roman"/>
          <w:color w:val="000000" w:themeColor="text1"/>
          <w:spacing w:val="-4"/>
          <w:sz w:val="28"/>
          <w:szCs w:val="28"/>
        </w:rPr>
        <w:t xml:space="preserve"> </w:t>
      </w:r>
      <w:r w:rsidR="00374B4D" w:rsidRPr="00F56EF2">
        <w:rPr>
          <w:rFonts w:ascii="Times New Roman" w:eastAsia="Calibri" w:hAnsi="Times New Roman" w:cs="Times New Roman"/>
          <w:color w:val="000000" w:themeColor="text1"/>
          <w:spacing w:val="-4"/>
          <w:sz w:val="28"/>
          <w:szCs w:val="28"/>
        </w:rPr>
        <w:t>в сумме</w:t>
      </w:r>
      <w:r w:rsidRPr="00F56EF2">
        <w:rPr>
          <w:rFonts w:ascii="Times New Roman" w:eastAsia="Calibri" w:hAnsi="Times New Roman" w:cs="Times New Roman"/>
          <w:color w:val="000000" w:themeColor="text1"/>
          <w:spacing w:val="-4"/>
          <w:sz w:val="28"/>
          <w:szCs w:val="28"/>
        </w:rPr>
        <w:t xml:space="preserve"> </w:t>
      </w:r>
      <w:r w:rsidR="00F56EF2" w:rsidRPr="00F56EF2">
        <w:rPr>
          <w:rFonts w:ascii="Times New Roman" w:eastAsia="Calibri" w:hAnsi="Times New Roman" w:cs="Times New Roman"/>
          <w:color w:val="000000" w:themeColor="text1"/>
          <w:spacing w:val="-4"/>
          <w:sz w:val="28"/>
          <w:szCs w:val="28"/>
        </w:rPr>
        <w:t>6 676 730,7</w:t>
      </w:r>
      <w:r w:rsidR="00C47B6B" w:rsidRPr="00F56EF2">
        <w:rPr>
          <w:rFonts w:ascii="Times New Roman" w:eastAsia="Calibri" w:hAnsi="Times New Roman" w:cs="Times New Roman"/>
          <w:color w:val="000000" w:themeColor="text1"/>
          <w:spacing w:val="-4"/>
          <w:sz w:val="28"/>
          <w:szCs w:val="28"/>
        </w:rPr>
        <w:t xml:space="preserve"> </w:t>
      </w:r>
      <w:r w:rsidRPr="00F56EF2">
        <w:rPr>
          <w:rFonts w:ascii="Times New Roman" w:eastAsia="Calibri" w:hAnsi="Times New Roman" w:cs="Times New Roman"/>
          <w:color w:val="000000" w:themeColor="text1"/>
          <w:spacing w:val="-4"/>
          <w:sz w:val="28"/>
          <w:szCs w:val="28"/>
        </w:rPr>
        <w:t>тыс. рублей</w:t>
      </w:r>
      <w:r w:rsidR="00374B4D">
        <w:rPr>
          <w:rFonts w:ascii="Times New Roman" w:eastAsia="Calibri" w:hAnsi="Times New Roman" w:cs="Times New Roman"/>
          <w:color w:val="000000" w:themeColor="text1"/>
          <w:spacing w:val="-4"/>
          <w:sz w:val="28"/>
          <w:szCs w:val="28"/>
        </w:rPr>
        <w:t>.</w:t>
      </w:r>
    </w:p>
    <w:p w14:paraId="01CA2E9E" w14:textId="77777777" w:rsidR="008C6DC9" w:rsidRPr="004240C6" w:rsidRDefault="008C6DC9" w:rsidP="004240C6">
      <w:pPr>
        <w:pStyle w:val="ad"/>
        <w:tabs>
          <w:tab w:val="left" w:pos="1701"/>
        </w:tabs>
        <w:spacing w:after="0" w:line="240" w:lineRule="auto"/>
        <w:ind w:left="0" w:firstLine="709"/>
        <w:jc w:val="both"/>
        <w:rPr>
          <w:rFonts w:ascii="Times New Roman" w:eastAsia="Calibri" w:hAnsi="Times New Roman" w:cs="Times New Roman"/>
          <w:spacing w:val="-4"/>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5C5027" w14:paraId="792D07B3" w14:textId="77777777" w:rsidTr="00874612">
        <w:tc>
          <w:tcPr>
            <w:tcW w:w="1984" w:type="dxa"/>
          </w:tcPr>
          <w:p w14:paraId="52E8B92D" w14:textId="72FC1E62" w:rsidR="00D41032" w:rsidRPr="0049504C" w:rsidRDefault="00D41032" w:rsidP="002202E3">
            <w:pPr>
              <w:ind w:right="-75"/>
              <w:jc w:val="right"/>
              <w:rPr>
                <w:rFonts w:ascii="Times New Roman" w:eastAsia="Calibri" w:hAnsi="Times New Roman" w:cs="Times New Roman"/>
                <w:spacing w:val="-2"/>
                <w:sz w:val="28"/>
                <w:szCs w:val="28"/>
              </w:rPr>
            </w:pPr>
            <w:r w:rsidRPr="0049504C">
              <w:rPr>
                <w:rFonts w:ascii="Times New Roman" w:eastAsia="Calibri" w:hAnsi="Times New Roman" w:cs="Times New Roman"/>
                <w:spacing w:val="-2"/>
                <w:sz w:val="28"/>
                <w:szCs w:val="28"/>
              </w:rPr>
              <w:t xml:space="preserve">Статья </w:t>
            </w:r>
            <w:r w:rsidR="002202E3">
              <w:rPr>
                <w:rFonts w:ascii="Times New Roman" w:eastAsia="Calibri" w:hAnsi="Times New Roman" w:cs="Times New Roman"/>
                <w:spacing w:val="-2"/>
                <w:sz w:val="28"/>
                <w:szCs w:val="28"/>
              </w:rPr>
              <w:t>4</w:t>
            </w:r>
            <w:r w:rsidRPr="0049504C">
              <w:rPr>
                <w:rFonts w:ascii="Times New Roman" w:eastAsia="Calibri" w:hAnsi="Times New Roman" w:cs="Times New Roman"/>
                <w:spacing w:val="-2"/>
                <w:sz w:val="28"/>
                <w:szCs w:val="28"/>
              </w:rPr>
              <w:t xml:space="preserve">. </w:t>
            </w:r>
          </w:p>
        </w:tc>
        <w:tc>
          <w:tcPr>
            <w:tcW w:w="7586" w:type="dxa"/>
          </w:tcPr>
          <w:p w14:paraId="4514E550" w14:textId="77777777" w:rsidR="00D41032" w:rsidRPr="0049504C" w:rsidRDefault="00D41032" w:rsidP="00D41032">
            <w:pPr>
              <w:tabs>
                <w:tab w:val="left" w:pos="1701"/>
              </w:tabs>
              <w:rPr>
                <w:rFonts w:ascii="Times New Roman" w:eastAsia="Calibri" w:hAnsi="Times New Roman" w:cs="Times New Roman"/>
                <w:b/>
                <w:spacing w:val="-2"/>
                <w:sz w:val="28"/>
                <w:szCs w:val="28"/>
              </w:rPr>
            </w:pPr>
            <w:r w:rsidRPr="0049504C">
              <w:rPr>
                <w:rFonts w:ascii="Times New Roman" w:eastAsia="Calibri" w:hAnsi="Times New Roman" w:cs="Times New Roman"/>
                <w:b/>
                <w:spacing w:val="-2"/>
                <w:sz w:val="28"/>
                <w:szCs w:val="28"/>
              </w:rPr>
              <w:t xml:space="preserve">Особенности использования бюджетных ассигнований </w:t>
            </w:r>
          </w:p>
          <w:p w14:paraId="4DAE1277" w14:textId="77777777" w:rsidR="00D41032" w:rsidRPr="0049504C" w:rsidRDefault="00D41032" w:rsidP="00D41032">
            <w:pPr>
              <w:shd w:val="clear" w:color="auto" w:fill="FFFFFF"/>
              <w:tabs>
                <w:tab w:val="left" w:pos="1701"/>
              </w:tabs>
              <w:rPr>
                <w:rFonts w:ascii="Times New Roman" w:eastAsia="Calibri" w:hAnsi="Times New Roman" w:cs="Times New Roman"/>
                <w:b/>
                <w:spacing w:val="-2"/>
                <w:sz w:val="28"/>
                <w:szCs w:val="28"/>
              </w:rPr>
            </w:pPr>
            <w:r w:rsidRPr="0049504C">
              <w:rPr>
                <w:rFonts w:ascii="Times New Roman" w:eastAsia="Calibri" w:hAnsi="Times New Roman" w:cs="Times New Roman"/>
                <w:b/>
                <w:spacing w:val="-2"/>
                <w:sz w:val="28"/>
                <w:szCs w:val="28"/>
              </w:rPr>
              <w:t xml:space="preserve">на обеспечение деятельности государственных органов </w:t>
            </w:r>
          </w:p>
          <w:p w14:paraId="2A07485B" w14:textId="77777777" w:rsidR="00D41032" w:rsidRPr="0049504C" w:rsidRDefault="000C7828" w:rsidP="00D41032">
            <w:pPr>
              <w:tabs>
                <w:tab w:val="left" w:pos="1701"/>
              </w:tabs>
              <w:rPr>
                <w:rFonts w:ascii="Times New Roman" w:eastAsia="Calibri" w:hAnsi="Times New Roman" w:cs="Times New Roman"/>
                <w:b/>
                <w:spacing w:val="-2"/>
                <w:sz w:val="28"/>
                <w:szCs w:val="28"/>
              </w:rPr>
            </w:pPr>
            <w:r w:rsidRPr="0049504C">
              <w:rPr>
                <w:rFonts w:ascii="Times New Roman" w:eastAsia="Calibri" w:hAnsi="Times New Roman" w:cs="Times New Roman"/>
                <w:b/>
                <w:spacing w:val="-2"/>
                <w:sz w:val="28"/>
                <w:szCs w:val="28"/>
              </w:rPr>
              <w:t xml:space="preserve">и государственных </w:t>
            </w:r>
            <w:r w:rsidR="00D41032" w:rsidRPr="0049504C">
              <w:rPr>
                <w:rFonts w:ascii="Times New Roman" w:eastAsia="Calibri" w:hAnsi="Times New Roman" w:cs="Times New Roman"/>
                <w:b/>
                <w:spacing w:val="-2"/>
                <w:sz w:val="28"/>
                <w:szCs w:val="28"/>
              </w:rPr>
              <w:t>учреждений автономного</w:t>
            </w:r>
            <w:r w:rsidRPr="0049504C">
              <w:rPr>
                <w:rFonts w:ascii="Times New Roman" w:eastAsia="Calibri" w:hAnsi="Times New Roman" w:cs="Times New Roman"/>
                <w:b/>
                <w:spacing w:val="-2"/>
                <w:sz w:val="28"/>
                <w:szCs w:val="28"/>
              </w:rPr>
              <w:t xml:space="preserve"> </w:t>
            </w:r>
            <w:r w:rsidR="00D41032" w:rsidRPr="0049504C">
              <w:rPr>
                <w:rFonts w:ascii="Times New Roman" w:eastAsia="Calibri" w:hAnsi="Times New Roman" w:cs="Times New Roman"/>
                <w:b/>
                <w:spacing w:val="-2"/>
                <w:sz w:val="28"/>
                <w:szCs w:val="28"/>
              </w:rPr>
              <w:t>округа</w:t>
            </w:r>
          </w:p>
          <w:p w14:paraId="746F9ED3" w14:textId="77777777" w:rsidR="00D41032" w:rsidRPr="0049504C" w:rsidRDefault="00D41032" w:rsidP="00874612">
            <w:pPr>
              <w:tabs>
                <w:tab w:val="left" w:pos="1701"/>
              </w:tabs>
              <w:jc w:val="both"/>
              <w:rPr>
                <w:rFonts w:ascii="Times New Roman" w:eastAsia="Calibri" w:hAnsi="Times New Roman" w:cs="Times New Roman"/>
                <w:spacing w:val="-2"/>
                <w:sz w:val="28"/>
                <w:szCs w:val="28"/>
              </w:rPr>
            </w:pPr>
          </w:p>
        </w:tc>
      </w:tr>
    </w:tbl>
    <w:p w14:paraId="4F8D5264" w14:textId="26748CA1" w:rsidR="00874612" w:rsidRPr="00E433E7" w:rsidRDefault="0040067B" w:rsidP="005C4BC4">
      <w:pPr>
        <w:tabs>
          <w:tab w:val="left" w:pos="1701"/>
        </w:tabs>
        <w:spacing w:after="0" w:line="240" w:lineRule="auto"/>
        <w:ind w:firstLine="709"/>
        <w:jc w:val="both"/>
        <w:rPr>
          <w:rFonts w:ascii="Times New Roman" w:eastAsia="Calibri" w:hAnsi="Times New Roman" w:cs="Times New Roman"/>
          <w:color w:val="000000" w:themeColor="text1"/>
          <w:spacing w:val="-2"/>
          <w:sz w:val="28"/>
          <w:szCs w:val="28"/>
        </w:rPr>
      </w:pPr>
      <w:r w:rsidRPr="00E433E7">
        <w:rPr>
          <w:rFonts w:ascii="Times New Roman" w:eastAsia="Calibri" w:hAnsi="Times New Roman" w:cs="Times New Roman"/>
          <w:color w:val="000000" w:themeColor="text1"/>
          <w:spacing w:val="-2"/>
          <w:sz w:val="28"/>
          <w:szCs w:val="28"/>
        </w:rPr>
        <w:t xml:space="preserve">1. </w:t>
      </w:r>
      <w:proofErr w:type="gramStart"/>
      <w:r w:rsidRPr="00E433E7">
        <w:rPr>
          <w:rFonts w:ascii="Times New Roman" w:eastAsia="Calibri" w:hAnsi="Times New Roman" w:cs="Times New Roman"/>
          <w:color w:val="000000" w:themeColor="text1"/>
          <w:spacing w:val="-2"/>
          <w:sz w:val="28"/>
          <w:szCs w:val="28"/>
        </w:rPr>
        <w:t xml:space="preserve">Правительство </w:t>
      </w:r>
      <w:r w:rsidR="0069766E">
        <w:rPr>
          <w:rFonts w:ascii="Times New Roman" w:eastAsia="Calibri" w:hAnsi="Times New Roman" w:cs="Times New Roman"/>
          <w:color w:val="000000" w:themeColor="text1"/>
          <w:spacing w:val="-2"/>
          <w:sz w:val="28"/>
          <w:szCs w:val="28"/>
        </w:rPr>
        <w:t xml:space="preserve">Ханты-Мансийского </w:t>
      </w:r>
      <w:r w:rsidRPr="00E433E7">
        <w:rPr>
          <w:rFonts w:ascii="Times New Roman" w:eastAsia="Calibri" w:hAnsi="Times New Roman" w:cs="Times New Roman"/>
          <w:color w:val="000000" w:themeColor="text1"/>
          <w:spacing w:val="-2"/>
          <w:sz w:val="28"/>
          <w:szCs w:val="28"/>
        </w:rPr>
        <w:t>автономного округа</w:t>
      </w:r>
      <w:r w:rsidR="0069766E">
        <w:rPr>
          <w:rFonts w:ascii="Times New Roman" w:eastAsia="Calibri" w:hAnsi="Times New Roman" w:cs="Times New Roman"/>
          <w:color w:val="000000" w:themeColor="text1"/>
          <w:spacing w:val="-2"/>
          <w:sz w:val="28"/>
          <w:szCs w:val="28"/>
        </w:rPr>
        <w:t xml:space="preserve"> – Югры (далее также – Правительство автономного округа)</w:t>
      </w:r>
      <w:r w:rsidR="00A41763" w:rsidRPr="00E433E7">
        <w:rPr>
          <w:rFonts w:ascii="Times New Roman" w:eastAsia="Calibri" w:hAnsi="Times New Roman" w:cs="Times New Roman"/>
          <w:color w:val="000000" w:themeColor="text1"/>
          <w:spacing w:val="-2"/>
          <w:sz w:val="28"/>
          <w:szCs w:val="28"/>
        </w:rPr>
        <w:t xml:space="preserve"> и государственные органы автономного округа</w:t>
      </w:r>
      <w:r w:rsidRPr="00E433E7">
        <w:rPr>
          <w:rFonts w:ascii="Times New Roman" w:eastAsia="Calibri" w:hAnsi="Times New Roman" w:cs="Times New Roman"/>
          <w:color w:val="000000" w:themeColor="text1"/>
          <w:spacing w:val="-2"/>
          <w:sz w:val="28"/>
          <w:szCs w:val="28"/>
        </w:rPr>
        <w:t xml:space="preserve"> не вправе принимать решения</w:t>
      </w:r>
      <w:r w:rsidR="00590BB6" w:rsidRPr="00E433E7">
        <w:rPr>
          <w:rFonts w:ascii="Times New Roman" w:eastAsia="Calibri" w:hAnsi="Times New Roman" w:cs="Times New Roman"/>
          <w:color w:val="000000" w:themeColor="text1"/>
          <w:spacing w:val="-2"/>
          <w:sz w:val="28"/>
          <w:szCs w:val="28"/>
        </w:rPr>
        <w:t>, приводящие к увеличению в 20</w:t>
      </w:r>
      <w:r w:rsidR="00FC04F5" w:rsidRPr="00E433E7">
        <w:rPr>
          <w:rFonts w:ascii="Times New Roman" w:eastAsia="Calibri" w:hAnsi="Times New Roman" w:cs="Times New Roman"/>
          <w:color w:val="000000" w:themeColor="text1"/>
          <w:spacing w:val="-2"/>
          <w:sz w:val="28"/>
          <w:szCs w:val="28"/>
        </w:rPr>
        <w:t>2</w:t>
      </w:r>
      <w:r w:rsidR="00E64E50">
        <w:rPr>
          <w:rFonts w:ascii="Times New Roman" w:eastAsia="Calibri" w:hAnsi="Times New Roman" w:cs="Times New Roman"/>
          <w:color w:val="000000" w:themeColor="text1"/>
          <w:spacing w:val="-2"/>
          <w:sz w:val="28"/>
          <w:szCs w:val="28"/>
        </w:rPr>
        <w:t>2</w:t>
      </w:r>
      <w:r w:rsidRPr="00E433E7">
        <w:rPr>
          <w:rFonts w:ascii="Times New Roman" w:eastAsia="Calibri" w:hAnsi="Times New Roman" w:cs="Times New Roman"/>
          <w:color w:val="000000" w:themeColor="text1"/>
          <w:spacing w:val="-2"/>
          <w:sz w:val="28"/>
          <w:szCs w:val="28"/>
        </w:rPr>
        <w:t xml:space="preserve"> году численности </w:t>
      </w:r>
      <w:r w:rsidR="00137EC5" w:rsidRPr="00137EC5">
        <w:rPr>
          <w:rFonts w:ascii="Times New Roman" w:eastAsia="Calibri" w:hAnsi="Times New Roman" w:cs="Times New Roman"/>
          <w:color w:val="000000" w:themeColor="text1"/>
          <w:spacing w:val="-2"/>
          <w:sz w:val="28"/>
          <w:szCs w:val="28"/>
        </w:rPr>
        <w:t xml:space="preserve">лиц, замещающих должности государственной </w:t>
      </w:r>
      <w:r w:rsidR="00137EC5" w:rsidRPr="00137EC5">
        <w:rPr>
          <w:rFonts w:ascii="Times New Roman" w:eastAsia="Calibri" w:hAnsi="Times New Roman" w:cs="Times New Roman"/>
          <w:color w:val="000000" w:themeColor="text1"/>
          <w:spacing w:val="-2"/>
          <w:sz w:val="28"/>
          <w:szCs w:val="28"/>
        </w:rPr>
        <w:lastRenderedPageBreak/>
        <w:t>гражданской службы автономного округа, а также работников государственных органов автономного округа (за исключением случаев принятия решений по перераспределению</w:t>
      </w:r>
      <w:r w:rsidR="00BF36D1">
        <w:rPr>
          <w:rFonts w:ascii="Times New Roman" w:eastAsia="Calibri" w:hAnsi="Times New Roman" w:cs="Times New Roman"/>
          <w:color w:val="000000" w:themeColor="text1"/>
          <w:spacing w:val="-2"/>
          <w:sz w:val="28"/>
          <w:szCs w:val="28"/>
        </w:rPr>
        <w:t xml:space="preserve"> функций (</w:t>
      </w:r>
      <w:r w:rsidR="00137EC5" w:rsidRPr="00137EC5">
        <w:rPr>
          <w:rFonts w:ascii="Times New Roman" w:eastAsia="Calibri" w:hAnsi="Times New Roman" w:cs="Times New Roman"/>
          <w:color w:val="000000" w:themeColor="text1"/>
          <w:spacing w:val="-2"/>
          <w:sz w:val="28"/>
          <w:szCs w:val="28"/>
        </w:rPr>
        <w:t>полномочий</w:t>
      </w:r>
      <w:r w:rsidR="00BF36D1">
        <w:rPr>
          <w:rFonts w:ascii="Times New Roman" w:eastAsia="Calibri" w:hAnsi="Times New Roman" w:cs="Times New Roman"/>
          <w:color w:val="000000" w:themeColor="text1"/>
          <w:spacing w:val="-2"/>
          <w:sz w:val="28"/>
          <w:szCs w:val="28"/>
        </w:rPr>
        <w:t>)</w:t>
      </w:r>
      <w:r w:rsidR="00137EC5" w:rsidRPr="00137EC5">
        <w:rPr>
          <w:rFonts w:ascii="Times New Roman" w:eastAsia="Calibri" w:hAnsi="Times New Roman" w:cs="Times New Roman"/>
          <w:color w:val="000000" w:themeColor="text1"/>
          <w:spacing w:val="-2"/>
          <w:sz w:val="28"/>
          <w:szCs w:val="28"/>
        </w:rPr>
        <w:t xml:space="preserve"> или наделению ими) и государственных учреждений автономного округа </w:t>
      </w:r>
      <w:r w:rsidR="00374B4D">
        <w:rPr>
          <w:rFonts w:ascii="Times New Roman" w:eastAsia="Calibri" w:hAnsi="Times New Roman" w:cs="Times New Roman"/>
          <w:color w:val="000000" w:themeColor="text1"/>
          <w:spacing w:val="-2"/>
          <w:sz w:val="28"/>
          <w:szCs w:val="28"/>
        </w:rPr>
        <w:t xml:space="preserve">            </w:t>
      </w:r>
      <w:r w:rsidR="00137EC5" w:rsidRPr="00137EC5">
        <w:rPr>
          <w:rFonts w:ascii="Times New Roman" w:eastAsia="Calibri" w:hAnsi="Times New Roman" w:cs="Times New Roman"/>
          <w:color w:val="000000" w:themeColor="text1"/>
          <w:spacing w:val="-2"/>
          <w:sz w:val="28"/>
          <w:szCs w:val="28"/>
        </w:rPr>
        <w:t>(за исключением</w:t>
      </w:r>
      <w:proofErr w:type="gramEnd"/>
      <w:r w:rsidR="00137EC5" w:rsidRPr="00137EC5">
        <w:rPr>
          <w:rFonts w:ascii="Times New Roman" w:eastAsia="Calibri" w:hAnsi="Times New Roman" w:cs="Times New Roman"/>
          <w:color w:val="000000" w:themeColor="text1"/>
          <w:spacing w:val="-2"/>
          <w:sz w:val="28"/>
          <w:szCs w:val="28"/>
        </w:rPr>
        <w:t xml:space="preserve"> случаев принятия решений по перераспределению </w:t>
      </w:r>
      <w:r w:rsidR="00BF36D1">
        <w:rPr>
          <w:rFonts w:ascii="Times New Roman" w:eastAsia="Calibri" w:hAnsi="Times New Roman" w:cs="Times New Roman"/>
          <w:color w:val="000000" w:themeColor="text1"/>
          <w:spacing w:val="-2"/>
          <w:sz w:val="28"/>
          <w:szCs w:val="28"/>
        </w:rPr>
        <w:t>функций (</w:t>
      </w:r>
      <w:r w:rsidR="00BF36D1" w:rsidRPr="00137EC5">
        <w:rPr>
          <w:rFonts w:ascii="Times New Roman" w:eastAsia="Calibri" w:hAnsi="Times New Roman" w:cs="Times New Roman"/>
          <w:color w:val="000000" w:themeColor="text1"/>
          <w:spacing w:val="-2"/>
          <w:sz w:val="28"/>
          <w:szCs w:val="28"/>
        </w:rPr>
        <w:t>полномочий</w:t>
      </w:r>
      <w:r w:rsidR="00BF36D1">
        <w:rPr>
          <w:rFonts w:ascii="Times New Roman" w:eastAsia="Calibri" w:hAnsi="Times New Roman" w:cs="Times New Roman"/>
          <w:color w:val="000000" w:themeColor="text1"/>
          <w:spacing w:val="-2"/>
          <w:sz w:val="28"/>
          <w:szCs w:val="28"/>
        </w:rPr>
        <w:t>)</w:t>
      </w:r>
      <w:r w:rsidR="00137EC5" w:rsidRPr="00137EC5">
        <w:rPr>
          <w:rFonts w:ascii="Times New Roman" w:eastAsia="Calibri" w:hAnsi="Times New Roman" w:cs="Times New Roman"/>
          <w:color w:val="000000" w:themeColor="text1"/>
          <w:spacing w:val="-2"/>
          <w:sz w:val="28"/>
          <w:szCs w:val="28"/>
        </w:rPr>
        <w:t xml:space="preserve"> или наделению ими, по вводу (приобретению) новых объектов капитального строительства).</w:t>
      </w:r>
      <w:r w:rsidRPr="00E433E7">
        <w:rPr>
          <w:rFonts w:ascii="Times New Roman" w:eastAsia="Calibri" w:hAnsi="Times New Roman" w:cs="Times New Roman"/>
          <w:color w:val="000000" w:themeColor="text1"/>
          <w:spacing w:val="-2"/>
          <w:sz w:val="28"/>
          <w:szCs w:val="28"/>
        </w:rPr>
        <w:t xml:space="preserve"> </w:t>
      </w:r>
    </w:p>
    <w:p w14:paraId="7B9EA39C" w14:textId="3B5E6BF2" w:rsidR="00874612" w:rsidRPr="00BA0E3C" w:rsidRDefault="0040067B" w:rsidP="005C4BC4">
      <w:pPr>
        <w:tabs>
          <w:tab w:val="left" w:pos="1701"/>
        </w:tabs>
        <w:spacing w:after="0" w:line="240" w:lineRule="auto"/>
        <w:ind w:firstLine="709"/>
        <w:jc w:val="both"/>
        <w:rPr>
          <w:rFonts w:ascii="Times New Roman" w:eastAsia="Calibri" w:hAnsi="Times New Roman" w:cs="Times New Roman"/>
          <w:spacing w:val="-4"/>
          <w:sz w:val="28"/>
          <w:szCs w:val="28"/>
        </w:rPr>
      </w:pPr>
      <w:r w:rsidRPr="00100817">
        <w:rPr>
          <w:rFonts w:ascii="Times New Roman" w:eastAsia="Calibri" w:hAnsi="Times New Roman" w:cs="Times New Roman"/>
          <w:spacing w:val="-4"/>
          <w:sz w:val="28"/>
          <w:szCs w:val="28"/>
        </w:rPr>
        <w:t xml:space="preserve">2. </w:t>
      </w:r>
      <w:r w:rsidR="00137EC5" w:rsidRPr="00137EC5">
        <w:rPr>
          <w:rFonts w:ascii="Times New Roman" w:eastAsia="Calibri" w:hAnsi="Times New Roman" w:cs="Times New Roman"/>
          <w:spacing w:val="-4"/>
          <w:sz w:val="28"/>
          <w:szCs w:val="28"/>
        </w:rPr>
        <w:t>Рекомендовать органам местного самоуправления муниципальных образований автономного округа не принимать решения, приводящие к увеличению численности лиц, замещающих муниципальные должности, должности муниципальной службы, а также работников органов местного самоуправления муниципальных образований автономного округа и муниципальных учреждений, за исключением случаев, указанных в пункте 1 настоящей статьи.</w:t>
      </w:r>
    </w:p>
    <w:p w14:paraId="0FF79D59" w14:textId="77777777" w:rsidR="00E96F99" w:rsidRPr="005C5027" w:rsidRDefault="00E96F99" w:rsidP="00134146">
      <w:pPr>
        <w:tabs>
          <w:tab w:val="left" w:pos="1701"/>
        </w:tabs>
        <w:spacing w:after="0" w:line="240" w:lineRule="auto"/>
        <w:jc w:val="both"/>
        <w:rPr>
          <w:rFonts w:ascii="Times New Roman" w:eastAsia="Calibri" w:hAnsi="Times New Roman" w:cs="Times New Roman"/>
          <w:spacing w:val="-2"/>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211346" w14:paraId="176FD683" w14:textId="77777777" w:rsidTr="00874612">
        <w:tc>
          <w:tcPr>
            <w:tcW w:w="1984" w:type="dxa"/>
          </w:tcPr>
          <w:p w14:paraId="295C149C" w14:textId="5979722C" w:rsidR="00D41032" w:rsidRPr="00211346" w:rsidRDefault="00D41032" w:rsidP="002202E3">
            <w:pPr>
              <w:ind w:right="-75"/>
              <w:jc w:val="right"/>
              <w:rPr>
                <w:rFonts w:ascii="Times New Roman" w:eastAsia="Calibri" w:hAnsi="Times New Roman" w:cs="Times New Roman"/>
                <w:spacing w:val="-2"/>
                <w:sz w:val="28"/>
                <w:szCs w:val="28"/>
              </w:rPr>
            </w:pPr>
            <w:r w:rsidRPr="00211346">
              <w:rPr>
                <w:rFonts w:ascii="Times New Roman" w:eastAsia="Calibri" w:hAnsi="Times New Roman" w:cs="Times New Roman"/>
                <w:spacing w:val="-2"/>
                <w:sz w:val="28"/>
                <w:szCs w:val="28"/>
              </w:rPr>
              <w:t xml:space="preserve">Статья </w:t>
            </w:r>
            <w:r w:rsidR="002202E3">
              <w:rPr>
                <w:rFonts w:ascii="Times New Roman" w:eastAsia="Calibri" w:hAnsi="Times New Roman" w:cs="Times New Roman"/>
                <w:spacing w:val="-2"/>
                <w:sz w:val="28"/>
                <w:szCs w:val="28"/>
              </w:rPr>
              <w:t>5</w:t>
            </w:r>
            <w:r w:rsidRPr="00211346">
              <w:rPr>
                <w:rFonts w:ascii="Times New Roman" w:eastAsia="Calibri" w:hAnsi="Times New Roman" w:cs="Times New Roman"/>
                <w:spacing w:val="-2"/>
                <w:sz w:val="28"/>
                <w:szCs w:val="28"/>
              </w:rPr>
              <w:t>.</w:t>
            </w:r>
          </w:p>
        </w:tc>
        <w:tc>
          <w:tcPr>
            <w:tcW w:w="7586" w:type="dxa"/>
          </w:tcPr>
          <w:p w14:paraId="4C8F5DC4" w14:textId="77777777" w:rsidR="00D41032" w:rsidRPr="00211346" w:rsidRDefault="00D41032" w:rsidP="00367862">
            <w:pPr>
              <w:tabs>
                <w:tab w:val="left" w:pos="1701"/>
              </w:tabs>
              <w:jc w:val="both"/>
              <w:rPr>
                <w:rFonts w:ascii="Times New Roman" w:eastAsia="Calibri" w:hAnsi="Times New Roman" w:cs="Times New Roman"/>
                <w:b/>
                <w:spacing w:val="-2"/>
                <w:sz w:val="28"/>
                <w:szCs w:val="28"/>
              </w:rPr>
            </w:pPr>
            <w:r w:rsidRPr="00211346">
              <w:rPr>
                <w:rFonts w:ascii="Times New Roman" w:eastAsia="Calibri" w:hAnsi="Times New Roman" w:cs="Times New Roman"/>
                <w:b/>
                <w:spacing w:val="-2"/>
                <w:sz w:val="28"/>
                <w:szCs w:val="28"/>
              </w:rPr>
              <w:t>Межбюджетные трансферты</w:t>
            </w:r>
          </w:p>
          <w:p w14:paraId="330D11C7" w14:textId="77777777" w:rsidR="00D41032" w:rsidRPr="00211346" w:rsidRDefault="00D41032" w:rsidP="00874612">
            <w:pPr>
              <w:tabs>
                <w:tab w:val="left" w:pos="1701"/>
              </w:tabs>
              <w:jc w:val="both"/>
              <w:rPr>
                <w:rFonts w:ascii="Times New Roman" w:eastAsia="Calibri" w:hAnsi="Times New Roman" w:cs="Times New Roman"/>
                <w:spacing w:val="-2"/>
                <w:sz w:val="28"/>
                <w:szCs w:val="28"/>
              </w:rPr>
            </w:pPr>
          </w:p>
        </w:tc>
      </w:tr>
    </w:tbl>
    <w:p w14:paraId="3885238D" w14:textId="77777777" w:rsidR="00E64E50" w:rsidRPr="005C5027" w:rsidRDefault="00367862" w:rsidP="00E64E50">
      <w:pPr>
        <w:pStyle w:val="ad"/>
        <w:tabs>
          <w:tab w:val="left" w:pos="993"/>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w:t>
      </w:r>
      <w:r w:rsidR="00E64E50">
        <w:rPr>
          <w:rFonts w:ascii="Times New Roman" w:eastAsia="Calibri" w:hAnsi="Times New Roman" w:cs="Times New Roman"/>
          <w:spacing w:val="-4"/>
          <w:sz w:val="28"/>
          <w:szCs w:val="28"/>
        </w:rPr>
        <w:t xml:space="preserve">. </w:t>
      </w:r>
      <w:r w:rsidR="00E64E50" w:rsidRPr="005C5027">
        <w:rPr>
          <w:rFonts w:ascii="Times New Roman" w:eastAsia="Calibri" w:hAnsi="Times New Roman" w:cs="Times New Roman"/>
          <w:spacing w:val="-4"/>
          <w:sz w:val="28"/>
          <w:szCs w:val="28"/>
        </w:rPr>
        <w:t>Утвердить объем межбюджетных трансфертов, получаемых из других бюджетов бюджетной системы Российской Федерации:</w:t>
      </w:r>
    </w:p>
    <w:p w14:paraId="66B1A865" w14:textId="64562E2D" w:rsidR="00E64E50" w:rsidRDefault="00E64E50" w:rsidP="00E64E50">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1) </w:t>
      </w:r>
      <w:r w:rsidRPr="005C5027">
        <w:rPr>
          <w:rFonts w:ascii="Times New Roman" w:eastAsia="Calibri" w:hAnsi="Times New Roman" w:cs="Times New Roman"/>
          <w:spacing w:val="-4"/>
          <w:sz w:val="28"/>
          <w:szCs w:val="28"/>
        </w:rPr>
        <w:t>на 20</w:t>
      </w:r>
      <w:r>
        <w:rPr>
          <w:rFonts w:ascii="Times New Roman" w:eastAsia="Calibri" w:hAnsi="Times New Roman" w:cs="Times New Roman"/>
          <w:spacing w:val="-4"/>
          <w:sz w:val="28"/>
          <w:szCs w:val="28"/>
        </w:rPr>
        <w:t>2</w:t>
      </w:r>
      <w:r w:rsidR="00142A54">
        <w:rPr>
          <w:rFonts w:ascii="Times New Roman" w:eastAsia="Calibri" w:hAnsi="Times New Roman" w:cs="Times New Roman"/>
          <w:spacing w:val="-4"/>
          <w:sz w:val="28"/>
          <w:szCs w:val="28"/>
        </w:rPr>
        <w:t>2</w:t>
      </w:r>
      <w:r w:rsidRPr="005C5027">
        <w:rPr>
          <w:rFonts w:ascii="Times New Roman" w:eastAsia="Calibri" w:hAnsi="Times New Roman" w:cs="Times New Roman"/>
          <w:spacing w:val="-4"/>
          <w:sz w:val="28"/>
          <w:szCs w:val="28"/>
        </w:rPr>
        <w:t xml:space="preserve"> год</w:t>
      </w:r>
      <w:r w:rsidRPr="004240C6">
        <w:rPr>
          <w:rFonts w:ascii="Times New Roman" w:eastAsia="Calibri" w:hAnsi="Times New Roman" w:cs="Times New Roman"/>
          <w:spacing w:val="-4"/>
          <w:sz w:val="28"/>
          <w:szCs w:val="28"/>
        </w:rPr>
        <w:t xml:space="preserve"> в сумме </w:t>
      </w:r>
      <w:r w:rsidR="00DB2AB7">
        <w:rPr>
          <w:rFonts w:ascii="Times New Roman" w:eastAsia="Calibri" w:hAnsi="Times New Roman" w:cs="Times New Roman"/>
          <w:spacing w:val="-4"/>
          <w:sz w:val="28"/>
          <w:szCs w:val="28"/>
        </w:rPr>
        <w:t>2</w:t>
      </w:r>
      <w:r w:rsidR="00194B51">
        <w:rPr>
          <w:rFonts w:ascii="Times New Roman" w:eastAsia="Calibri" w:hAnsi="Times New Roman" w:cs="Times New Roman"/>
          <w:spacing w:val="-4"/>
          <w:sz w:val="28"/>
          <w:szCs w:val="28"/>
        </w:rPr>
        <w:t>6</w:t>
      </w:r>
      <w:r w:rsidR="00DB2AB7">
        <w:rPr>
          <w:rFonts w:ascii="Times New Roman" w:eastAsia="Calibri" w:hAnsi="Times New Roman" w:cs="Times New Roman"/>
          <w:spacing w:val="-4"/>
          <w:sz w:val="28"/>
          <w:szCs w:val="28"/>
        </w:rPr>
        <w:t> 02</w:t>
      </w:r>
      <w:r w:rsidR="00194B51">
        <w:rPr>
          <w:rFonts w:ascii="Times New Roman" w:eastAsia="Calibri" w:hAnsi="Times New Roman" w:cs="Times New Roman"/>
          <w:spacing w:val="-4"/>
          <w:sz w:val="28"/>
          <w:szCs w:val="28"/>
        </w:rPr>
        <w:t>5</w:t>
      </w:r>
      <w:r w:rsidR="00DB2AB7">
        <w:rPr>
          <w:rFonts w:ascii="Times New Roman" w:eastAsia="Calibri" w:hAnsi="Times New Roman" w:cs="Times New Roman"/>
          <w:spacing w:val="-4"/>
          <w:sz w:val="28"/>
          <w:szCs w:val="28"/>
        </w:rPr>
        <w:t> 5</w:t>
      </w:r>
      <w:r w:rsidR="00194B51">
        <w:rPr>
          <w:rFonts w:ascii="Times New Roman" w:eastAsia="Calibri" w:hAnsi="Times New Roman" w:cs="Times New Roman"/>
          <w:spacing w:val="-4"/>
          <w:sz w:val="28"/>
          <w:szCs w:val="28"/>
        </w:rPr>
        <w:t>37</w:t>
      </w:r>
      <w:r w:rsidR="00DB2AB7">
        <w:rPr>
          <w:rFonts w:ascii="Times New Roman" w:eastAsia="Calibri" w:hAnsi="Times New Roman" w:cs="Times New Roman"/>
          <w:spacing w:val="-4"/>
          <w:sz w:val="28"/>
          <w:szCs w:val="28"/>
        </w:rPr>
        <w:t>,</w:t>
      </w:r>
      <w:r w:rsidR="00194B51">
        <w:rPr>
          <w:rFonts w:ascii="Times New Roman" w:eastAsia="Calibri" w:hAnsi="Times New Roman" w:cs="Times New Roman"/>
          <w:spacing w:val="-4"/>
          <w:sz w:val="28"/>
          <w:szCs w:val="28"/>
        </w:rPr>
        <w:t>3</w:t>
      </w:r>
      <w:r w:rsidRPr="00CE31C0">
        <w:rPr>
          <w:rFonts w:ascii="Times New Roman" w:eastAsia="Calibri" w:hAnsi="Times New Roman" w:cs="Times New Roman"/>
          <w:spacing w:val="-4"/>
          <w:sz w:val="28"/>
          <w:szCs w:val="28"/>
        </w:rPr>
        <w:t xml:space="preserve"> тыс. рублей;</w:t>
      </w:r>
    </w:p>
    <w:p w14:paraId="4896122B" w14:textId="490107A3" w:rsidR="00E64E50" w:rsidRPr="005C5027" w:rsidRDefault="00E64E50" w:rsidP="00E64E50">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2) </w:t>
      </w:r>
      <w:r w:rsidRPr="005C5027">
        <w:rPr>
          <w:rFonts w:ascii="Times New Roman" w:eastAsia="Calibri" w:hAnsi="Times New Roman" w:cs="Times New Roman"/>
          <w:spacing w:val="-4"/>
          <w:sz w:val="28"/>
          <w:szCs w:val="28"/>
        </w:rPr>
        <w:t>на 20</w:t>
      </w:r>
      <w:r>
        <w:rPr>
          <w:rFonts w:ascii="Times New Roman" w:eastAsia="Calibri" w:hAnsi="Times New Roman" w:cs="Times New Roman"/>
          <w:spacing w:val="-4"/>
          <w:sz w:val="28"/>
          <w:szCs w:val="28"/>
        </w:rPr>
        <w:t>2</w:t>
      </w:r>
      <w:r w:rsidR="00142A54">
        <w:rPr>
          <w:rFonts w:ascii="Times New Roman" w:eastAsia="Calibri" w:hAnsi="Times New Roman" w:cs="Times New Roman"/>
          <w:spacing w:val="-4"/>
          <w:sz w:val="28"/>
          <w:szCs w:val="28"/>
        </w:rPr>
        <w:t>3</w:t>
      </w:r>
      <w:r>
        <w:rPr>
          <w:rFonts w:ascii="Times New Roman" w:eastAsia="Calibri" w:hAnsi="Times New Roman" w:cs="Times New Roman"/>
          <w:spacing w:val="-4"/>
          <w:sz w:val="28"/>
          <w:szCs w:val="28"/>
        </w:rPr>
        <w:t xml:space="preserve"> </w:t>
      </w:r>
      <w:r w:rsidRPr="005C5027">
        <w:rPr>
          <w:rFonts w:ascii="Times New Roman" w:eastAsia="Calibri" w:hAnsi="Times New Roman" w:cs="Times New Roman"/>
          <w:spacing w:val="-4"/>
          <w:sz w:val="28"/>
          <w:szCs w:val="28"/>
        </w:rPr>
        <w:t xml:space="preserve">год в сумме </w:t>
      </w:r>
      <w:r w:rsidR="00DB2AB7">
        <w:rPr>
          <w:rFonts w:ascii="Times New Roman" w:eastAsia="Calibri" w:hAnsi="Times New Roman" w:cs="Times New Roman"/>
          <w:spacing w:val="-4"/>
          <w:sz w:val="28"/>
          <w:szCs w:val="28"/>
        </w:rPr>
        <w:t>27 </w:t>
      </w:r>
      <w:r w:rsidR="00194B51">
        <w:rPr>
          <w:rFonts w:ascii="Times New Roman" w:eastAsia="Calibri" w:hAnsi="Times New Roman" w:cs="Times New Roman"/>
          <w:spacing w:val="-4"/>
          <w:sz w:val="28"/>
          <w:szCs w:val="28"/>
        </w:rPr>
        <w:t>431</w:t>
      </w:r>
      <w:r w:rsidR="00DB2AB7">
        <w:rPr>
          <w:rFonts w:ascii="Times New Roman" w:eastAsia="Calibri" w:hAnsi="Times New Roman" w:cs="Times New Roman"/>
          <w:spacing w:val="-4"/>
          <w:sz w:val="28"/>
          <w:szCs w:val="28"/>
        </w:rPr>
        <w:t> </w:t>
      </w:r>
      <w:r w:rsidR="00194B51">
        <w:rPr>
          <w:rFonts w:ascii="Times New Roman" w:eastAsia="Calibri" w:hAnsi="Times New Roman" w:cs="Times New Roman"/>
          <w:spacing w:val="-4"/>
          <w:sz w:val="28"/>
          <w:szCs w:val="28"/>
        </w:rPr>
        <w:t>693</w:t>
      </w:r>
      <w:r w:rsidR="00DB2AB7">
        <w:rPr>
          <w:rFonts w:ascii="Times New Roman" w:eastAsia="Calibri" w:hAnsi="Times New Roman" w:cs="Times New Roman"/>
          <w:spacing w:val="-4"/>
          <w:sz w:val="28"/>
          <w:szCs w:val="28"/>
        </w:rPr>
        <w:t>,</w:t>
      </w:r>
      <w:r w:rsidR="00194B51">
        <w:rPr>
          <w:rFonts w:ascii="Times New Roman" w:eastAsia="Calibri" w:hAnsi="Times New Roman" w:cs="Times New Roman"/>
          <w:spacing w:val="-4"/>
          <w:sz w:val="28"/>
          <w:szCs w:val="28"/>
        </w:rPr>
        <w:t>5</w:t>
      </w:r>
      <w:r w:rsidR="00142A54">
        <w:rPr>
          <w:rFonts w:ascii="Times New Roman" w:eastAsia="Calibri" w:hAnsi="Times New Roman" w:cs="Times New Roman"/>
          <w:spacing w:val="-4"/>
          <w:sz w:val="28"/>
          <w:szCs w:val="28"/>
        </w:rPr>
        <w:t xml:space="preserve"> т</w:t>
      </w:r>
      <w:r w:rsidRPr="005C5027">
        <w:rPr>
          <w:rFonts w:ascii="Times New Roman" w:eastAsia="Calibri" w:hAnsi="Times New Roman" w:cs="Times New Roman"/>
          <w:spacing w:val="-4"/>
          <w:sz w:val="28"/>
          <w:szCs w:val="28"/>
        </w:rPr>
        <w:t>ыс. рублей;</w:t>
      </w:r>
    </w:p>
    <w:p w14:paraId="4043CF8B" w14:textId="273C0820" w:rsidR="00E64E50" w:rsidRDefault="00E64E50" w:rsidP="00E64E50">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3) </w:t>
      </w:r>
      <w:r w:rsidRPr="005C5027">
        <w:rPr>
          <w:rFonts w:ascii="Times New Roman" w:eastAsia="Calibri" w:hAnsi="Times New Roman" w:cs="Times New Roman"/>
          <w:spacing w:val="-4"/>
          <w:sz w:val="28"/>
          <w:szCs w:val="28"/>
        </w:rPr>
        <w:t>на 202</w:t>
      </w:r>
      <w:r w:rsidR="00142A54">
        <w:rPr>
          <w:rFonts w:ascii="Times New Roman" w:eastAsia="Calibri" w:hAnsi="Times New Roman" w:cs="Times New Roman"/>
          <w:spacing w:val="-4"/>
          <w:sz w:val="28"/>
          <w:szCs w:val="28"/>
        </w:rPr>
        <w:t>4</w:t>
      </w:r>
      <w:r w:rsidRPr="005C5027">
        <w:rPr>
          <w:rFonts w:ascii="Times New Roman" w:eastAsia="Calibri" w:hAnsi="Times New Roman" w:cs="Times New Roman"/>
          <w:spacing w:val="-4"/>
          <w:sz w:val="28"/>
          <w:szCs w:val="28"/>
        </w:rPr>
        <w:t xml:space="preserve"> год в сумме </w:t>
      </w:r>
      <w:r w:rsidR="00194B51">
        <w:rPr>
          <w:rFonts w:ascii="Times New Roman" w:eastAsia="Calibri" w:hAnsi="Times New Roman" w:cs="Times New Roman"/>
          <w:spacing w:val="-4"/>
          <w:sz w:val="28"/>
          <w:szCs w:val="28"/>
        </w:rPr>
        <w:t>30</w:t>
      </w:r>
      <w:r w:rsidR="00DB2AB7">
        <w:rPr>
          <w:rFonts w:ascii="Times New Roman" w:eastAsia="Calibri" w:hAnsi="Times New Roman" w:cs="Times New Roman"/>
          <w:spacing w:val="-4"/>
          <w:sz w:val="28"/>
          <w:szCs w:val="28"/>
        </w:rPr>
        <w:t> </w:t>
      </w:r>
      <w:r w:rsidR="00194B51">
        <w:rPr>
          <w:rFonts w:ascii="Times New Roman" w:eastAsia="Calibri" w:hAnsi="Times New Roman" w:cs="Times New Roman"/>
          <w:spacing w:val="-4"/>
          <w:sz w:val="28"/>
          <w:szCs w:val="28"/>
        </w:rPr>
        <w:t>437</w:t>
      </w:r>
      <w:r w:rsidR="00DB2AB7">
        <w:rPr>
          <w:rFonts w:ascii="Times New Roman" w:eastAsia="Calibri" w:hAnsi="Times New Roman" w:cs="Times New Roman"/>
          <w:spacing w:val="-4"/>
          <w:sz w:val="28"/>
          <w:szCs w:val="28"/>
        </w:rPr>
        <w:t> 6</w:t>
      </w:r>
      <w:r w:rsidR="00194B51">
        <w:rPr>
          <w:rFonts w:ascii="Times New Roman" w:eastAsia="Calibri" w:hAnsi="Times New Roman" w:cs="Times New Roman"/>
          <w:spacing w:val="-4"/>
          <w:sz w:val="28"/>
          <w:szCs w:val="28"/>
        </w:rPr>
        <w:t>42</w:t>
      </w:r>
      <w:r w:rsidR="00DB2AB7">
        <w:rPr>
          <w:rFonts w:ascii="Times New Roman" w:eastAsia="Calibri" w:hAnsi="Times New Roman" w:cs="Times New Roman"/>
          <w:spacing w:val="-4"/>
          <w:sz w:val="28"/>
          <w:szCs w:val="28"/>
        </w:rPr>
        <w:t>,</w:t>
      </w:r>
      <w:r w:rsidR="00194B51">
        <w:rPr>
          <w:rFonts w:ascii="Times New Roman" w:eastAsia="Calibri" w:hAnsi="Times New Roman" w:cs="Times New Roman"/>
          <w:spacing w:val="-4"/>
          <w:sz w:val="28"/>
          <w:szCs w:val="28"/>
        </w:rPr>
        <w:t>0</w:t>
      </w:r>
      <w:r w:rsidR="002E10C7">
        <w:rPr>
          <w:rFonts w:ascii="Times New Roman" w:eastAsia="Calibri" w:hAnsi="Times New Roman" w:cs="Times New Roman"/>
          <w:spacing w:val="-4"/>
          <w:sz w:val="28"/>
          <w:szCs w:val="28"/>
        </w:rPr>
        <w:t xml:space="preserve"> тыс. рублей,</w:t>
      </w:r>
    </w:p>
    <w:p w14:paraId="5E94E468" w14:textId="054732F5" w:rsidR="002E10C7" w:rsidRDefault="002E10C7" w:rsidP="00E64E50">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в том числе объем межбюджетных трансфертов, получаемых:</w:t>
      </w:r>
    </w:p>
    <w:p w14:paraId="3E79201E" w14:textId="56932DDA" w:rsidR="002E10C7" w:rsidRDefault="00374B4D" w:rsidP="00E64E50">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из </w:t>
      </w:r>
      <w:r w:rsidR="002E10C7">
        <w:rPr>
          <w:rFonts w:ascii="Times New Roman" w:eastAsia="Calibri" w:hAnsi="Times New Roman" w:cs="Times New Roman"/>
          <w:spacing w:val="-4"/>
          <w:sz w:val="28"/>
          <w:szCs w:val="28"/>
        </w:rPr>
        <w:t>федерального бюджета</w:t>
      </w:r>
      <w:r w:rsidR="00297EEB">
        <w:rPr>
          <w:rFonts w:ascii="Times New Roman" w:eastAsia="Calibri" w:hAnsi="Times New Roman" w:cs="Times New Roman"/>
          <w:spacing w:val="-4"/>
          <w:sz w:val="28"/>
          <w:szCs w:val="28"/>
        </w:rPr>
        <w:t>:</w:t>
      </w:r>
    </w:p>
    <w:p w14:paraId="26722737" w14:textId="12F1B176" w:rsidR="002E10C7" w:rsidRDefault="002E10C7" w:rsidP="002E10C7">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1) </w:t>
      </w:r>
      <w:r w:rsidRPr="005C5027">
        <w:rPr>
          <w:rFonts w:ascii="Times New Roman" w:eastAsia="Calibri" w:hAnsi="Times New Roman" w:cs="Times New Roman"/>
          <w:spacing w:val="-4"/>
          <w:sz w:val="28"/>
          <w:szCs w:val="28"/>
        </w:rPr>
        <w:t>на 20</w:t>
      </w:r>
      <w:r>
        <w:rPr>
          <w:rFonts w:ascii="Times New Roman" w:eastAsia="Calibri" w:hAnsi="Times New Roman" w:cs="Times New Roman"/>
          <w:spacing w:val="-4"/>
          <w:sz w:val="28"/>
          <w:szCs w:val="28"/>
        </w:rPr>
        <w:t>22</w:t>
      </w:r>
      <w:r w:rsidRPr="005C5027">
        <w:rPr>
          <w:rFonts w:ascii="Times New Roman" w:eastAsia="Calibri" w:hAnsi="Times New Roman" w:cs="Times New Roman"/>
          <w:spacing w:val="-4"/>
          <w:sz w:val="28"/>
          <w:szCs w:val="28"/>
        </w:rPr>
        <w:t xml:space="preserve"> год</w:t>
      </w:r>
      <w:r w:rsidRPr="004240C6">
        <w:rPr>
          <w:rFonts w:ascii="Times New Roman" w:eastAsia="Calibri" w:hAnsi="Times New Roman" w:cs="Times New Roman"/>
          <w:spacing w:val="-4"/>
          <w:sz w:val="28"/>
          <w:szCs w:val="28"/>
        </w:rPr>
        <w:t xml:space="preserve"> в сумме </w:t>
      </w:r>
      <w:r w:rsidR="00DB2AB7">
        <w:rPr>
          <w:rFonts w:ascii="Times New Roman" w:eastAsia="Calibri" w:hAnsi="Times New Roman" w:cs="Times New Roman"/>
          <w:spacing w:val="-4"/>
          <w:sz w:val="28"/>
          <w:szCs w:val="28"/>
        </w:rPr>
        <w:t>1</w:t>
      </w:r>
      <w:r w:rsidR="00194B51">
        <w:rPr>
          <w:rFonts w:ascii="Times New Roman" w:eastAsia="Calibri" w:hAnsi="Times New Roman" w:cs="Times New Roman"/>
          <w:spacing w:val="-4"/>
          <w:sz w:val="28"/>
          <w:szCs w:val="28"/>
        </w:rPr>
        <w:t>4</w:t>
      </w:r>
      <w:r w:rsidR="00DB2AB7">
        <w:rPr>
          <w:rFonts w:ascii="Times New Roman" w:eastAsia="Calibri" w:hAnsi="Times New Roman" w:cs="Times New Roman"/>
          <w:spacing w:val="-4"/>
          <w:sz w:val="28"/>
          <w:szCs w:val="28"/>
        </w:rPr>
        <w:t> </w:t>
      </w:r>
      <w:r w:rsidR="00194B51">
        <w:rPr>
          <w:rFonts w:ascii="Times New Roman" w:eastAsia="Calibri" w:hAnsi="Times New Roman" w:cs="Times New Roman"/>
          <w:spacing w:val="-4"/>
          <w:sz w:val="28"/>
          <w:szCs w:val="28"/>
        </w:rPr>
        <w:t>471</w:t>
      </w:r>
      <w:r w:rsidR="00DB2AB7">
        <w:rPr>
          <w:rFonts w:ascii="Times New Roman" w:eastAsia="Calibri" w:hAnsi="Times New Roman" w:cs="Times New Roman"/>
          <w:spacing w:val="-4"/>
          <w:sz w:val="28"/>
          <w:szCs w:val="28"/>
        </w:rPr>
        <w:t> </w:t>
      </w:r>
      <w:r w:rsidR="00194B51">
        <w:rPr>
          <w:rFonts w:ascii="Times New Roman" w:eastAsia="Calibri" w:hAnsi="Times New Roman" w:cs="Times New Roman"/>
          <w:spacing w:val="-4"/>
          <w:sz w:val="28"/>
          <w:szCs w:val="28"/>
        </w:rPr>
        <w:t>5</w:t>
      </w:r>
      <w:r w:rsidR="00DB2AB7">
        <w:rPr>
          <w:rFonts w:ascii="Times New Roman" w:eastAsia="Calibri" w:hAnsi="Times New Roman" w:cs="Times New Roman"/>
          <w:spacing w:val="-4"/>
          <w:sz w:val="28"/>
          <w:szCs w:val="28"/>
        </w:rPr>
        <w:t>6</w:t>
      </w:r>
      <w:r w:rsidR="00194B51">
        <w:rPr>
          <w:rFonts w:ascii="Times New Roman" w:eastAsia="Calibri" w:hAnsi="Times New Roman" w:cs="Times New Roman"/>
          <w:spacing w:val="-4"/>
          <w:sz w:val="28"/>
          <w:szCs w:val="28"/>
        </w:rPr>
        <w:t>8</w:t>
      </w:r>
      <w:r w:rsidR="00DB2AB7">
        <w:rPr>
          <w:rFonts w:ascii="Times New Roman" w:eastAsia="Calibri" w:hAnsi="Times New Roman" w:cs="Times New Roman"/>
          <w:spacing w:val="-4"/>
          <w:sz w:val="28"/>
          <w:szCs w:val="28"/>
        </w:rPr>
        <w:t>,</w:t>
      </w:r>
      <w:r w:rsidR="00194B51">
        <w:rPr>
          <w:rFonts w:ascii="Times New Roman" w:eastAsia="Calibri" w:hAnsi="Times New Roman" w:cs="Times New Roman"/>
          <w:spacing w:val="-4"/>
          <w:sz w:val="28"/>
          <w:szCs w:val="28"/>
        </w:rPr>
        <w:t>9</w:t>
      </w:r>
      <w:r w:rsidRPr="00CE31C0">
        <w:rPr>
          <w:rFonts w:ascii="Times New Roman" w:eastAsia="Calibri" w:hAnsi="Times New Roman" w:cs="Times New Roman"/>
          <w:spacing w:val="-4"/>
          <w:sz w:val="28"/>
          <w:szCs w:val="28"/>
        </w:rPr>
        <w:t xml:space="preserve"> тыс. рублей;</w:t>
      </w:r>
    </w:p>
    <w:p w14:paraId="0457211B" w14:textId="68908CA1" w:rsidR="002E10C7" w:rsidRPr="005C5027" w:rsidRDefault="002E10C7" w:rsidP="002E10C7">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2) </w:t>
      </w:r>
      <w:r w:rsidRPr="005C5027">
        <w:rPr>
          <w:rFonts w:ascii="Times New Roman" w:eastAsia="Calibri" w:hAnsi="Times New Roman" w:cs="Times New Roman"/>
          <w:spacing w:val="-4"/>
          <w:sz w:val="28"/>
          <w:szCs w:val="28"/>
        </w:rPr>
        <w:t>на 20</w:t>
      </w:r>
      <w:r>
        <w:rPr>
          <w:rFonts w:ascii="Times New Roman" w:eastAsia="Calibri" w:hAnsi="Times New Roman" w:cs="Times New Roman"/>
          <w:spacing w:val="-4"/>
          <w:sz w:val="28"/>
          <w:szCs w:val="28"/>
        </w:rPr>
        <w:t xml:space="preserve">23 </w:t>
      </w:r>
      <w:r w:rsidRPr="005C5027">
        <w:rPr>
          <w:rFonts w:ascii="Times New Roman" w:eastAsia="Calibri" w:hAnsi="Times New Roman" w:cs="Times New Roman"/>
          <w:spacing w:val="-4"/>
          <w:sz w:val="28"/>
          <w:szCs w:val="28"/>
        </w:rPr>
        <w:t xml:space="preserve">год в сумме </w:t>
      </w:r>
      <w:r w:rsidR="00DB2AB7">
        <w:rPr>
          <w:rFonts w:ascii="Times New Roman" w:eastAsia="Calibri" w:hAnsi="Times New Roman" w:cs="Times New Roman"/>
          <w:spacing w:val="-4"/>
          <w:sz w:val="28"/>
          <w:szCs w:val="28"/>
        </w:rPr>
        <w:t>15 </w:t>
      </w:r>
      <w:r w:rsidR="00194B51">
        <w:rPr>
          <w:rFonts w:ascii="Times New Roman" w:eastAsia="Calibri" w:hAnsi="Times New Roman" w:cs="Times New Roman"/>
          <w:spacing w:val="-4"/>
          <w:sz w:val="28"/>
          <w:szCs w:val="28"/>
        </w:rPr>
        <w:t>476</w:t>
      </w:r>
      <w:r w:rsidR="00DB2AB7">
        <w:rPr>
          <w:rFonts w:ascii="Times New Roman" w:eastAsia="Calibri" w:hAnsi="Times New Roman" w:cs="Times New Roman"/>
          <w:spacing w:val="-4"/>
          <w:sz w:val="28"/>
          <w:szCs w:val="28"/>
        </w:rPr>
        <w:t> </w:t>
      </w:r>
      <w:r w:rsidR="00194B51">
        <w:rPr>
          <w:rFonts w:ascii="Times New Roman" w:eastAsia="Calibri" w:hAnsi="Times New Roman" w:cs="Times New Roman"/>
          <w:spacing w:val="-4"/>
          <w:sz w:val="28"/>
          <w:szCs w:val="28"/>
        </w:rPr>
        <w:t>091</w:t>
      </w:r>
      <w:r w:rsidR="00DB2AB7">
        <w:rPr>
          <w:rFonts w:ascii="Times New Roman" w:eastAsia="Calibri" w:hAnsi="Times New Roman" w:cs="Times New Roman"/>
          <w:spacing w:val="-4"/>
          <w:sz w:val="28"/>
          <w:szCs w:val="28"/>
        </w:rPr>
        <w:t>,</w:t>
      </w:r>
      <w:r w:rsidR="00194B51">
        <w:rPr>
          <w:rFonts w:ascii="Times New Roman" w:eastAsia="Calibri" w:hAnsi="Times New Roman" w:cs="Times New Roman"/>
          <w:spacing w:val="-4"/>
          <w:sz w:val="28"/>
          <w:szCs w:val="28"/>
        </w:rPr>
        <w:t>3</w:t>
      </w:r>
      <w:r>
        <w:rPr>
          <w:rFonts w:ascii="Times New Roman" w:eastAsia="Calibri" w:hAnsi="Times New Roman" w:cs="Times New Roman"/>
          <w:spacing w:val="-4"/>
          <w:sz w:val="28"/>
          <w:szCs w:val="28"/>
        </w:rPr>
        <w:t xml:space="preserve"> т</w:t>
      </w:r>
      <w:r w:rsidRPr="005C5027">
        <w:rPr>
          <w:rFonts w:ascii="Times New Roman" w:eastAsia="Calibri" w:hAnsi="Times New Roman" w:cs="Times New Roman"/>
          <w:spacing w:val="-4"/>
          <w:sz w:val="28"/>
          <w:szCs w:val="28"/>
        </w:rPr>
        <w:t>ыс. рублей;</w:t>
      </w:r>
    </w:p>
    <w:p w14:paraId="1D9DBE29" w14:textId="0D22CF83" w:rsidR="002E10C7" w:rsidRDefault="002E10C7" w:rsidP="002E10C7">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3) </w:t>
      </w:r>
      <w:r w:rsidRPr="005C5027">
        <w:rPr>
          <w:rFonts w:ascii="Times New Roman" w:eastAsia="Calibri" w:hAnsi="Times New Roman" w:cs="Times New Roman"/>
          <w:spacing w:val="-4"/>
          <w:sz w:val="28"/>
          <w:szCs w:val="28"/>
        </w:rPr>
        <w:t>на 202</w:t>
      </w:r>
      <w:r>
        <w:rPr>
          <w:rFonts w:ascii="Times New Roman" w:eastAsia="Calibri" w:hAnsi="Times New Roman" w:cs="Times New Roman"/>
          <w:spacing w:val="-4"/>
          <w:sz w:val="28"/>
          <w:szCs w:val="28"/>
        </w:rPr>
        <w:t>4</w:t>
      </w:r>
      <w:r w:rsidRPr="005C5027">
        <w:rPr>
          <w:rFonts w:ascii="Times New Roman" w:eastAsia="Calibri" w:hAnsi="Times New Roman" w:cs="Times New Roman"/>
          <w:spacing w:val="-4"/>
          <w:sz w:val="28"/>
          <w:szCs w:val="28"/>
        </w:rPr>
        <w:t xml:space="preserve"> год в сумме </w:t>
      </w:r>
      <w:r w:rsidR="00DB2AB7">
        <w:rPr>
          <w:rFonts w:ascii="Times New Roman" w:eastAsia="Calibri" w:hAnsi="Times New Roman" w:cs="Times New Roman"/>
          <w:spacing w:val="-4"/>
          <w:sz w:val="28"/>
          <w:szCs w:val="28"/>
        </w:rPr>
        <w:t>1</w:t>
      </w:r>
      <w:r w:rsidR="00194B51">
        <w:rPr>
          <w:rFonts w:ascii="Times New Roman" w:eastAsia="Calibri" w:hAnsi="Times New Roman" w:cs="Times New Roman"/>
          <w:spacing w:val="-4"/>
          <w:sz w:val="28"/>
          <w:szCs w:val="28"/>
        </w:rPr>
        <w:t>6</w:t>
      </w:r>
      <w:r w:rsidR="00DB2AB7">
        <w:rPr>
          <w:rFonts w:ascii="Times New Roman" w:eastAsia="Calibri" w:hAnsi="Times New Roman" w:cs="Times New Roman"/>
          <w:spacing w:val="-4"/>
          <w:sz w:val="28"/>
          <w:szCs w:val="28"/>
        </w:rPr>
        <w:t> </w:t>
      </w:r>
      <w:r w:rsidR="00194B51">
        <w:rPr>
          <w:rFonts w:ascii="Times New Roman" w:eastAsia="Calibri" w:hAnsi="Times New Roman" w:cs="Times New Roman"/>
          <w:spacing w:val="-4"/>
          <w:sz w:val="28"/>
          <w:szCs w:val="28"/>
        </w:rPr>
        <w:t>437</w:t>
      </w:r>
      <w:r w:rsidR="00DB2AB7">
        <w:rPr>
          <w:rFonts w:ascii="Times New Roman" w:eastAsia="Calibri" w:hAnsi="Times New Roman" w:cs="Times New Roman"/>
          <w:spacing w:val="-4"/>
          <w:sz w:val="28"/>
          <w:szCs w:val="28"/>
        </w:rPr>
        <w:t> </w:t>
      </w:r>
      <w:r w:rsidR="00194B51">
        <w:rPr>
          <w:rFonts w:ascii="Times New Roman" w:eastAsia="Calibri" w:hAnsi="Times New Roman" w:cs="Times New Roman"/>
          <w:spacing w:val="-4"/>
          <w:sz w:val="28"/>
          <w:szCs w:val="28"/>
        </w:rPr>
        <w:t>642</w:t>
      </w:r>
      <w:r w:rsidR="00DB2AB7">
        <w:rPr>
          <w:rFonts w:ascii="Times New Roman" w:eastAsia="Calibri" w:hAnsi="Times New Roman" w:cs="Times New Roman"/>
          <w:spacing w:val="-4"/>
          <w:sz w:val="28"/>
          <w:szCs w:val="28"/>
        </w:rPr>
        <w:t>,</w:t>
      </w:r>
      <w:r w:rsidR="00194B51">
        <w:rPr>
          <w:rFonts w:ascii="Times New Roman" w:eastAsia="Calibri" w:hAnsi="Times New Roman" w:cs="Times New Roman"/>
          <w:spacing w:val="-4"/>
          <w:sz w:val="28"/>
          <w:szCs w:val="28"/>
        </w:rPr>
        <w:t>0</w:t>
      </w:r>
      <w:r>
        <w:rPr>
          <w:rFonts w:ascii="Times New Roman" w:eastAsia="Calibri" w:hAnsi="Times New Roman" w:cs="Times New Roman"/>
          <w:spacing w:val="-4"/>
          <w:sz w:val="28"/>
          <w:szCs w:val="28"/>
        </w:rPr>
        <w:t xml:space="preserve"> тыс. рублей;</w:t>
      </w:r>
    </w:p>
    <w:p w14:paraId="6919CD5F" w14:textId="72D1BD48" w:rsidR="002E10C7" w:rsidRDefault="00374B4D" w:rsidP="00E64E50">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из </w:t>
      </w:r>
      <w:r w:rsidR="002E10C7">
        <w:rPr>
          <w:rFonts w:ascii="Times New Roman" w:eastAsia="Calibri" w:hAnsi="Times New Roman" w:cs="Times New Roman"/>
          <w:spacing w:val="-4"/>
          <w:sz w:val="28"/>
          <w:szCs w:val="28"/>
        </w:rPr>
        <w:t>бюджета Тюменской области</w:t>
      </w:r>
      <w:r w:rsidR="00297EEB">
        <w:rPr>
          <w:rFonts w:ascii="Times New Roman" w:eastAsia="Calibri" w:hAnsi="Times New Roman" w:cs="Times New Roman"/>
          <w:spacing w:val="-4"/>
          <w:sz w:val="28"/>
          <w:szCs w:val="28"/>
        </w:rPr>
        <w:t>:</w:t>
      </w:r>
    </w:p>
    <w:p w14:paraId="247370FE" w14:textId="5F9D3CB8" w:rsidR="002E10C7" w:rsidRDefault="002E10C7" w:rsidP="002E10C7">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1) </w:t>
      </w:r>
      <w:r w:rsidRPr="005C5027">
        <w:rPr>
          <w:rFonts w:ascii="Times New Roman" w:eastAsia="Calibri" w:hAnsi="Times New Roman" w:cs="Times New Roman"/>
          <w:spacing w:val="-4"/>
          <w:sz w:val="28"/>
          <w:szCs w:val="28"/>
        </w:rPr>
        <w:t>на 20</w:t>
      </w:r>
      <w:r>
        <w:rPr>
          <w:rFonts w:ascii="Times New Roman" w:eastAsia="Calibri" w:hAnsi="Times New Roman" w:cs="Times New Roman"/>
          <w:spacing w:val="-4"/>
          <w:sz w:val="28"/>
          <w:szCs w:val="28"/>
        </w:rPr>
        <w:t>22</w:t>
      </w:r>
      <w:r w:rsidRPr="005C5027">
        <w:rPr>
          <w:rFonts w:ascii="Times New Roman" w:eastAsia="Calibri" w:hAnsi="Times New Roman" w:cs="Times New Roman"/>
          <w:spacing w:val="-4"/>
          <w:sz w:val="28"/>
          <w:szCs w:val="28"/>
        </w:rPr>
        <w:t xml:space="preserve"> год</w:t>
      </w:r>
      <w:r w:rsidRPr="004240C6">
        <w:rPr>
          <w:rFonts w:ascii="Times New Roman" w:eastAsia="Calibri" w:hAnsi="Times New Roman" w:cs="Times New Roman"/>
          <w:spacing w:val="-4"/>
          <w:sz w:val="28"/>
          <w:szCs w:val="28"/>
        </w:rPr>
        <w:t xml:space="preserve"> в сумме </w:t>
      </w:r>
      <w:r w:rsidR="00DB2AB7">
        <w:rPr>
          <w:rFonts w:ascii="Times New Roman" w:eastAsia="Calibri" w:hAnsi="Times New Roman" w:cs="Times New Roman"/>
          <w:spacing w:val="-4"/>
          <w:sz w:val="28"/>
          <w:szCs w:val="28"/>
        </w:rPr>
        <w:t>11 373 625,2</w:t>
      </w:r>
      <w:r w:rsidRPr="00CE31C0">
        <w:rPr>
          <w:rFonts w:ascii="Times New Roman" w:eastAsia="Calibri" w:hAnsi="Times New Roman" w:cs="Times New Roman"/>
          <w:spacing w:val="-4"/>
          <w:sz w:val="28"/>
          <w:szCs w:val="28"/>
        </w:rPr>
        <w:t xml:space="preserve"> тыс. рублей;</w:t>
      </w:r>
    </w:p>
    <w:p w14:paraId="7BC2916B" w14:textId="5353C802" w:rsidR="002E10C7" w:rsidRPr="005C5027" w:rsidRDefault="002E10C7" w:rsidP="002E10C7">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2) </w:t>
      </w:r>
      <w:r w:rsidRPr="005C5027">
        <w:rPr>
          <w:rFonts w:ascii="Times New Roman" w:eastAsia="Calibri" w:hAnsi="Times New Roman" w:cs="Times New Roman"/>
          <w:spacing w:val="-4"/>
          <w:sz w:val="28"/>
          <w:szCs w:val="28"/>
        </w:rPr>
        <w:t>на 20</w:t>
      </w:r>
      <w:r>
        <w:rPr>
          <w:rFonts w:ascii="Times New Roman" w:eastAsia="Calibri" w:hAnsi="Times New Roman" w:cs="Times New Roman"/>
          <w:spacing w:val="-4"/>
          <w:sz w:val="28"/>
          <w:szCs w:val="28"/>
        </w:rPr>
        <w:t xml:space="preserve">23 </w:t>
      </w:r>
      <w:r w:rsidRPr="005C5027">
        <w:rPr>
          <w:rFonts w:ascii="Times New Roman" w:eastAsia="Calibri" w:hAnsi="Times New Roman" w:cs="Times New Roman"/>
          <w:spacing w:val="-4"/>
          <w:sz w:val="28"/>
          <w:szCs w:val="28"/>
        </w:rPr>
        <w:t xml:space="preserve">год в сумме </w:t>
      </w:r>
      <w:r w:rsidR="00DB2AB7">
        <w:rPr>
          <w:rFonts w:ascii="Times New Roman" w:eastAsia="Calibri" w:hAnsi="Times New Roman" w:cs="Times New Roman"/>
          <w:spacing w:val="-4"/>
          <w:sz w:val="28"/>
          <w:szCs w:val="28"/>
        </w:rPr>
        <w:t>11 955 602,2</w:t>
      </w:r>
      <w:r>
        <w:rPr>
          <w:rFonts w:ascii="Times New Roman" w:eastAsia="Calibri" w:hAnsi="Times New Roman" w:cs="Times New Roman"/>
          <w:spacing w:val="-4"/>
          <w:sz w:val="28"/>
          <w:szCs w:val="28"/>
        </w:rPr>
        <w:t xml:space="preserve"> т</w:t>
      </w:r>
      <w:r w:rsidRPr="005C5027">
        <w:rPr>
          <w:rFonts w:ascii="Times New Roman" w:eastAsia="Calibri" w:hAnsi="Times New Roman" w:cs="Times New Roman"/>
          <w:spacing w:val="-4"/>
          <w:sz w:val="28"/>
          <w:szCs w:val="28"/>
        </w:rPr>
        <w:t>ыс. рублей;</w:t>
      </w:r>
    </w:p>
    <w:p w14:paraId="7251AB35" w14:textId="67849083" w:rsidR="002E10C7" w:rsidRDefault="002E10C7" w:rsidP="002E10C7">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3) </w:t>
      </w:r>
      <w:r w:rsidRPr="005C5027">
        <w:rPr>
          <w:rFonts w:ascii="Times New Roman" w:eastAsia="Calibri" w:hAnsi="Times New Roman" w:cs="Times New Roman"/>
          <w:spacing w:val="-4"/>
          <w:sz w:val="28"/>
          <w:szCs w:val="28"/>
        </w:rPr>
        <w:t>на 202</w:t>
      </w:r>
      <w:r>
        <w:rPr>
          <w:rFonts w:ascii="Times New Roman" w:eastAsia="Calibri" w:hAnsi="Times New Roman" w:cs="Times New Roman"/>
          <w:spacing w:val="-4"/>
          <w:sz w:val="28"/>
          <w:szCs w:val="28"/>
        </w:rPr>
        <w:t>4</w:t>
      </w:r>
      <w:r w:rsidRPr="005C5027">
        <w:rPr>
          <w:rFonts w:ascii="Times New Roman" w:eastAsia="Calibri" w:hAnsi="Times New Roman" w:cs="Times New Roman"/>
          <w:spacing w:val="-4"/>
          <w:sz w:val="28"/>
          <w:szCs w:val="28"/>
        </w:rPr>
        <w:t xml:space="preserve"> год в сумме </w:t>
      </w:r>
      <w:r w:rsidR="00DB2AB7">
        <w:rPr>
          <w:rFonts w:ascii="Times New Roman" w:eastAsia="Calibri" w:hAnsi="Times New Roman" w:cs="Times New Roman"/>
          <w:spacing w:val="-4"/>
          <w:sz w:val="28"/>
          <w:szCs w:val="28"/>
        </w:rPr>
        <w:t>14 000 000,0</w:t>
      </w:r>
      <w:r>
        <w:rPr>
          <w:rFonts w:ascii="Times New Roman" w:eastAsia="Calibri" w:hAnsi="Times New Roman" w:cs="Times New Roman"/>
          <w:spacing w:val="-4"/>
          <w:sz w:val="28"/>
          <w:szCs w:val="28"/>
        </w:rPr>
        <w:t xml:space="preserve"> тыс. рублей;</w:t>
      </w:r>
    </w:p>
    <w:p w14:paraId="7FE12991" w14:textId="7E4122F3" w:rsidR="002E10C7" w:rsidRPr="00AC0574" w:rsidRDefault="00374B4D" w:rsidP="00AC0574">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из </w:t>
      </w:r>
      <w:r w:rsidR="002E10C7">
        <w:rPr>
          <w:rFonts w:ascii="Times New Roman" w:eastAsia="Calibri" w:hAnsi="Times New Roman" w:cs="Times New Roman"/>
          <w:spacing w:val="-4"/>
          <w:sz w:val="28"/>
          <w:szCs w:val="28"/>
        </w:rPr>
        <w:t>бюджета Томской области</w:t>
      </w:r>
      <w:r w:rsidR="00297EEB">
        <w:rPr>
          <w:rFonts w:ascii="Times New Roman" w:eastAsia="Calibri" w:hAnsi="Times New Roman" w:cs="Times New Roman"/>
          <w:spacing w:val="-4"/>
          <w:sz w:val="28"/>
          <w:szCs w:val="28"/>
        </w:rPr>
        <w:t xml:space="preserve"> </w:t>
      </w:r>
      <w:r>
        <w:rPr>
          <w:rFonts w:ascii="Times New Roman" w:eastAsia="Calibri" w:hAnsi="Times New Roman" w:cs="Times New Roman"/>
          <w:spacing w:val="-4"/>
          <w:sz w:val="28"/>
          <w:szCs w:val="28"/>
        </w:rPr>
        <w:t xml:space="preserve">– </w:t>
      </w:r>
      <w:r w:rsidR="002E10C7" w:rsidRPr="005C5027">
        <w:rPr>
          <w:rFonts w:ascii="Times New Roman" w:eastAsia="Calibri" w:hAnsi="Times New Roman" w:cs="Times New Roman"/>
          <w:spacing w:val="-4"/>
          <w:sz w:val="28"/>
          <w:szCs w:val="28"/>
        </w:rPr>
        <w:t>на 20</w:t>
      </w:r>
      <w:r w:rsidR="002E10C7">
        <w:rPr>
          <w:rFonts w:ascii="Times New Roman" w:eastAsia="Calibri" w:hAnsi="Times New Roman" w:cs="Times New Roman"/>
          <w:spacing w:val="-4"/>
          <w:sz w:val="28"/>
          <w:szCs w:val="28"/>
        </w:rPr>
        <w:t>22</w:t>
      </w:r>
      <w:r w:rsidR="002E10C7" w:rsidRPr="005C5027">
        <w:rPr>
          <w:rFonts w:ascii="Times New Roman" w:eastAsia="Calibri" w:hAnsi="Times New Roman" w:cs="Times New Roman"/>
          <w:spacing w:val="-4"/>
          <w:sz w:val="28"/>
          <w:szCs w:val="28"/>
        </w:rPr>
        <w:t xml:space="preserve"> год</w:t>
      </w:r>
      <w:r w:rsidR="002E10C7" w:rsidRPr="004240C6">
        <w:rPr>
          <w:rFonts w:ascii="Times New Roman" w:eastAsia="Calibri" w:hAnsi="Times New Roman" w:cs="Times New Roman"/>
          <w:spacing w:val="-4"/>
          <w:sz w:val="28"/>
          <w:szCs w:val="28"/>
        </w:rPr>
        <w:t xml:space="preserve"> в сумме </w:t>
      </w:r>
      <w:r w:rsidR="00AC0574">
        <w:rPr>
          <w:rFonts w:ascii="Times New Roman" w:eastAsia="Calibri" w:hAnsi="Times New Roman" w:cs="Times New Roman"/>
          <w:spacing w:val="-4"/>
          <w:sz w:val="28"/>
          <w:szCs w:val="28"/>
        </w:rPr>
        <w:t>180 343,2 тыс. рублей</w:t>
      </w:r>
      <w:r w:rsidR="002E10C7" w:rsidRPr="00AC0574">
        <w:rPr>
          <w:rFonts w:ascii="Times New Roman" w:eastAsia="Calibri" w:hAnsi="Times New Roman" w:cs="Times New Roman"/>
          <w:spacing w:val="-4"/>
          <w:sz w:val="28"/>
          <w:szCs w:val="28"/>
        </w:rPr>
        <w:t>.</w:t>
      </w:r>
    </w:p>
    <w:p w14:paraId="047DCBC2" w14:textId="77777777" w:rsidR="00142A54" w:rsidRPr="005C5027" w:rsidRDefault="00142A54" w:rsidP="00142A54">
      <w:pPr>
        <w:pStyle w:val="ad"/>
        <w:tabs>
          <w:tab w:val="left" w:pos="993"/>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2. </w:t>
      </w:r>
      <w:r w:rsidRPr="005C5027">
        <w:rPr>
          <w:rFonts w:ascii="Times New Roman" w:eastAsia="Calibri" w:hAnsi="Times New Roman" w:cs="Times New Roman"/>
          <w:spacing w:val="-4"/>
          <w:sz w:val="28"/>
          <w:szCs w:val="28"/>
        </w:rPr>
        <w:t>Утвердить объем межбюджетных трансфертов, п</w:t>
      </w:r>
      <w:r w:rsidR="003C18DE">
        <w:rPr>
          <w:rFonts w:ascii="Times New Roman" w:eastAsia="Calibri" w:hAnsi="Times New Roman" w:cs="Times New Roman"/>
          <w:spacing w:val="-4"/>
          <w:sz w:val="28"/>
          <w:szCs w:val="28"/>
        </w:rPr>
        <w:t>редоставляемых</w:t>
      </w:r>
      <w:r w:rsidRPr="005C5027">
        <w:rPr>
          <w:rFonts w:ascii="Times New Roman" w:eastAsia="Calibri" w:hAnsi="Times New Roman" w:cs="Times New Roman"/>
          <w:spacing w:val="-4"/>
          <w:sz w:val="28"/>
          <w:szCs w:val="28"/>
        </w:rPr>
        <w:t xml:space="preserve"> други</w:t>
      </w:r>
      <w:r w:rsidR="003C18DE">
        <w:rPr>
          <w:rFonts w:ascii="Times New Roman" w:eastAsia="Calibri" w:hAnsi="Times New Roman" w:cs="Times New Roman"/>
          <w:spacing w:val="-4"/>
          <w:sz w:val="28"/>
          <w:szCs w:val="28"/>
        </w:rPr>
        <w:t>м</w:t>
      </w:r>
      <w:r w:rsidRPr="005C5027">
        <w:rPr>
          <w:rFonts w:ascii="Times New Roman" w:eastAsia="Calibri" w:hAnsi="Times New Roman" w:cs="Times New Roman"/>
          <w:spacing w:val="-4"/>
          <w:sz w:val="28"/>
          <w:szCs w:val="28"/>
        </w:rPr>
        <w:t xml:space="preserve"> бюджет</w:t>
      </w:r>
      <w:r w:rsidR="003C18DE">
        <w:rPr>
          <w:rFonts w:ascii="Times New Roman" w:eastAsia="Calibri" w:hAnsi="Times New Roman" w:cs="Times New Roman"/>
          <w:spacing w:val="-4"/>
          <w:sz w:val="28"/>
          <w:szCs w:val="28"/>
        </w:rPr>
        <w:t>ам</w:t>
      </w:r>
      <w:r w:rsidRPr="005C5027">
        <w:rPr>
          <w:rFonts w:ascii="Times New Roman" w:eastAsia="Calibri" w:hAnsi="Times New Roman" w:cs="Times New Roman"/>
          <w:spacing w:val="-4"/>
          <w:sz w:val="28"/>
          <w:szCs w:val="28"/>
        </w:rPr>
        <w:t xml:space="preserve"> бюджетной системы Российской Федерации:</w:t>
      </w:r>
    </w:p>
    <w:p w14:paraId="68FE9728" w14:textId="681AF611" w:rsidR="00142A54" w:rsidRDefault="00142A54" w:rsidP="00142A54">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1) </w:t>
      </w:r>
      <w:r w:rsidRPr="005C5027">
        <w:rPr>
          <w:rFonts w:ascii="Times New Roman" w:eastAsia="Calibri" w:hAnsi="Times New Roman" w:cs="Times New Roman"/>
          <w:spacing w:val="-4"/>
          <w:sz w:val="28"/>
          <w:szCs w:val="28"/>
        </w:rPr>
        <w:t>на 20</w:t>
      </w:r>
      <w:r>
        <w:rPr>
          <w:rFonts w:ascii="Times New Roman" w:eastAsia="Calibri" w:hAnsi="Times New Roman" w:cs="Times New Roman"/>
          <w:spacing w:val="-4"/>
          <w:sz w:val="28"/>
          <w:szCs w:val="28"/>
        </w:rPr>
        <w:t>22</w:t>
      </w:r>
      <w:r w:rsidRPr="005C5027">
        <w:rPr>
          <w:rFonts w:ascii="Times New Roman" w:eastAsia="Calibri" w:hAnsi="Times New Roman" w:cs="Times New Roman"/>
          <w:spacing w:val="-4"/>
          <w:sz w:val="28"/>
          <w:szCs w:val="28"/>
        </w:rPr>
        <w:t xml:space="preserve"> год</w:t>
      </w:r>
      <w:r w:rsidRPr="004240C6">
        <w:rPr>
          <w:rFonts w:ascii="Times New Roman" w:eastAsia="Calibri" w:hAnsi="Times New Roman" w:cs="Times New Roman"/>
          <w:spacing w:val="-4"/>
          <w:sz w:val="28"/>
          <w:szCs w:val="28"/>
        </w:rPr>
        <w:t xml:space="preserve"> в сумме </w:t>
      </w:r>
      <w:r w:rsidR="00971DFA">
        <w:rPr>
          <w:rFonts w:ascii="Times New Roman" w:eastAsia="Calibri" w:hAnsi="Times New Roman" w:cs="Times New Roman"/>
          <w:spacing w:val="-4"/>
          <w:sz w:val="28"/>
          <w:szCs w:val="28"/>
        </w:rPr>
        <w:t>11</w:t>
      </w:r>
      <w:r w:rsidR="005A0BDC">
        <w:rPr>
          <w:rFonts w:ascii="Times New Roman" w:eastAsia="Calibri" w:hAnsi="Times New Roman" w:cs="Times New Roman"/>
          <w:spacing w:val="-4"/>
          <w:sz w:val="28"/>
          <w:szCs w:val="28"/>
        </w:rPr>
        <w:t>5</w:t>
      </w:r>
      <w:r w:rsidR="00971DFA">
        <w:rPr>
          <w:rFonts w:ascii="Times New Roman" w:eastAsia="Calibri" w:hAnsi="Times New Roman" w:cs="Times New Roman"/>
          <w:spacing w:val="-4"/>
          <w:sz w:val="28"/>
          <w:szCs w:val="28"/>
        </w:rPr>
        <w:t> </w:t>
      </w:r>
      <w:r w:rsidR="005A0BDC">
        <w:rPr>
          <w:rFonts w:ascii="Times New Roman" w:eastAsia="Calibri" w:hAnsi="Times New Roman" w:cs="Times New Roman"/>
          <w:spacing w:val="-4"/>
          <w:sz w:val="28"/>
          <w:szCs w:val="28"/>
        </w:rPr>
        <w:t>0</w:t>
      </w:r>
      <w:r w:rsidR="004F637B">
        <w:rPr>
          <w:rFonts w:ascii="Times New Roman" w:eastAsia="Calibri" w:hAnsi="Times New Roman" w:cs="Times New Roman"/>
          <w:spacing w:val="-4"/>
          <w:sz w:val="28"/>
          <w:szCs w:val="28"/>
        </w:rPr>
        <w:t>20</w:t>
      </w:r>
      <w:r w:rsidR="00971DFA">
        <w:rPr>
          <w:rFonts w:ascii="Times New Roman" w:eastAsia="Calibri" w:hAnsi="Times New Roman" w:cs="Times New Roman"/>
          <w:spacing w:val="-4"/>
          <w:sz w:val="28"/>
          <w:szCs w:val="28"/>
        </w:rPr>
        <w:t> </w:t>
      </w:r>
      <w:r w:rsidR="005A0BDC">
        <w:rPr>
          <w:rFonts w:ascii="Times New Roman" w:eastAsia="Calibri" w:hAnsi="Times New Roman" w:cs="Times New Roman"/>
          <w:spacing w:val="-4"/>
          <w:sz w:val="28"/>
          <w:szCs w:val="28"/>
        </w:rPr>
        <w:t>7</w:t>
      </w:r>
      <w:r w:rsidR="004F637B">
        <w:rPr>
          <w:rFonts w:ascii="Times New Roman" w:eastAsia="Calibri" w:hAnsi="Times New Roman" w:cs="Times New Roman"/>
          <w:spacing w:val="-4"/>
          <w:sz w:val="28"/>
          <w:szCs w:val="28"/>
        </w:rPr>
        <w:t>33</w:t>
      </w:r>
      <w:r w:rsidR="00971DFA">
        <w:rPr>
          <w:rFonts w:ascii="Times New Roman" w:eastAsia="Calibri" w:hAnsi="Times New Roman" w:cs="Times New Roman"/>
          <w:spacing w:val="-4"/>
          <w:sz w:val="28"/>
          <w:szCs w:val="28"/>
        </w:rPr>
        <w:t>,</w:t>
      </w:r>
      <w:r w:rsidR="004F637B">
        <w:rPr>
          <w:rFonts w:ascii="Times New Roman" w:eastAsia="Calibri" w:hAnsi="Times New Roman" w:cs="Times New Roman"/>
          <w:spacing w:val="-4"/>
          <w:sz w:val="28"/>
          <w:szCs w:val="28"/>
        </w:rPr>
        <w:t>7</w:t>
      </w:r>
      <w:r w:rsidRPr="00CE31C0">
        <w:rPr>
          <w:rFonts w:ascii="Times New Roman" w:eastAsia="Calibri" w:hAnsi="Times New Roman" w:cs="Times New Roman"/>
          <w:spacing w:val="-4"/>
          <w:sz w:val="28"/>
          <w:szCs w:val="28"/>
        </w:rPr>
        <w:t xml:space="preserve"> тыс. рублей;</w:t>
      </w:r>
    </w:p>
    <w:p w14:paraId="09F9D6E4" w14:textId="5E4F6EA7" w:rsidR="00142A54" w:rsidRPr="005C5027" w:rsidRDefault="00142A54" w:rsidP="00142A54">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2) </w:t>
      </w:r>
      <w:r w:rsidRPr="005C5027">
        <w:rPr>
          <w:rFonts w:ascii="Times New Roman" w:eastAsia="Calibri" w:hAnsi="Times New Roman" w:cs="Times New Roman"/>
          <w:spacing w:val="-4"/>
          <w:sz w:val="28"/>
          <w:szCs w:val="28"/>
        </w:rPr>
        <w:t>на 20</w:t>
      </w:r>
      <w:r>
        <w:rPr>
          <w:rFonts w:ascii="Times New Roman" w:eastAsia="Calibri" w:hAnsi="Times New Roman" w:cs="Times New Roman"/>
          <w:spacing w:val="-4"/>
          <w:sz w:val="28"/>
          <w:szCs w:val="28"/>
        </w:rPr>
        <w:t xml:space="preserve">23 </w:t>
      </w:r>
      <w:r w:rsidRPr="005C5027">
        <w:rPr>
          <w:rFonts w:ascii="Times New Roman" w:eastAsia="Calibri" w:hAnsi="Times New Roman" w:cs="Times New Roman"/>
          <w:spacing w:val="-4"/>
          <w:sz w:val="28"/>
          <w:szCs w:val="28"/>
        </w:rPr>
        <w:t xml:space="preserve">год в сумме </w:t>
      </w:r>
      <w:r w:rsidR="00971DFA">
        <w:rPr>
          <w:rFonts w:ascii="Times New Roman" w:eastAsia="Calibri" w:hAnsi="Times New Roman" w:cs="Times New Roman"/>
          <w:spacing w:val="-4"/>
          <w:sz w:val="28"/>
          <w:szCs w:val="28"/>
        </w:rPr>
        <w:t>1</w:t>
      </w:r>
      <w:r w:rsidR="004F637B">
        <w:rPr>
          <w:rFonts w:ascii="Times New Roman" w:eastAsia="Calibri" w:hAnsi="Times New Roman" w:cs="Times New Roman"/>
          <w:spacing w:val="-4"/>
          <w:sz w:val="28"/>
          <w:szCs w:val="28"/>
        </w:rPr>
        <w:t>1</w:t>
      </w:r>
      <w:r w:rsidR="00971DFA">
        <w:rPr>
          <w:rFonts w:ascii="Times New Roman" w:eastAsia="Calibri" w:hAnsi="Times New Roman" w:cs="Times New Roman"/>
          <w:spacing w:val="-4"/>
          <w:sz w:val="28"/>
          <w:szCs w:val="28"/>
        </w:rPr>
        <w:t>0 </w:t>
      </w:r>
      <w:r w:rsidR="005A0BDC">
        <w:rPr>
          <w:rFonts w:ascii="Times New Roman" w:eastAsia="Calibri" w:hAnsi="Times New Roman" w:cs="Times New Roman"/>
          <w:spacing w:val="-4"/>
          <w:sz w:val="28"/>
          <w:szCs w:val="28"/>
        </w:rPr>
        <w:t>1</w:t>
      </w:r>
      <w:r w:rsidR="004F637B">
        <w:rPr>
          <w:rFonts w:ascii="Times New Roman" w:eastAsia="Calibri" w:hAnsi="Times New Roman" w:cs="Times New Roman"/>
          <w:spacing w:val="-4"/>
          <w:sz w:val="28"/>
          <w:szCs w:val="28"/>
        </w:rPr>
        <w:t>93</w:t>
      </w:r>
      <w:r w:rsidR="00971DFA">
        <w:rPr>
          <w:rFonts w:ascii="Times New Roman" w:eastAsia="Calibri" w:hAnsi="Times New Roman" w:cs="Times New Roman"/>
          <w:spacing w:val="-4"/>
          <w:sz w:val="28"/>
          <w:szCs w:val="28"/>
        </w:rPr>
        <w:t> </w:t>
      </w:r>
      <w:r w:rsidR="004F637B">
        <w:rPr>
          <w:rFonts w:ascii="Times New Roman" w:eastAsia="Calibri" w:hAnsi="Times New Roman" w:cs="Times New Roman"/>
          <w:spacing w:val="-4"/>
          <w:sz w:val="28"/>
          <w:szCs w:val="28"/>
        </w:rPr>
        <w:t>637</w:t>
      </w:r>
      <w:r w:rsidR="00971DFA">
        <w:rPr>
          <w:rFonts w:ascii="Times New Roman" w:eastAsia="Calibri" w:hAnsi="Times New Roman" w:cs="Times New Roman"/>
          <w:spacing w:val="-4"/>
          <w:sz w:val="28"/>
          <w:szCs w:val="28"/>
        </w:rPr>
        <w:t>,</w:t>
      </w:r>
      <w:r w:rsidR="004F637B">
        <w:rPr>
          <w:rFonts w:ascii="Times New Roman" w:eastAsia="Calibri" w:hAnsi="Times New Roman" w:cs="Times New Roman"/>
          <w:spacing w:val="-4"/>
          <w:sz w:val="28"/>
          <w:szCs w:val="28"/>
        </w:rPr>
        <w:t>3</w:t>
      </w:r>
      <w:r>
        <w:rPr>
          <w:rFonts w:ascii="Times New Roman" w:eastAsia="Calibri" w:hAnsi="Times New Roman" w:cs="Times New Roman"/>
          <w:spacing w:val="-4"/>
          <w:sz w:val="28"/>
          <w:szCs w:val="28"/>
        </w:rPr>
        <w:t xml:space="preserve"> т</w:t>
      </w:r>
      <w:r w:rsidRPr="005C5027">
        <w:rPr>
          <w:rFonts w:ascii="Times New Roman" w:eastAsia="Calibri" w:hAnsi="Times New Roman" w:cs="Times New Roman"/>
          <w:spacing w:val="-4"/>
          <w:sz w:val="28"/>
          <w:szCs w:val="28"/>
        </w:rPr>
        <w:t>ыс. рублей;</w:t>
      </w:r>
    </w:p>
    <w:p w14:paraId="50B597E2" w14:textId="328F5C84" w:rsidR="00142A54" w:rsidRDefault="00142A54" w:rsidP="00142A54">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3) </w:t>
      </w:r>
      <w:r w:rsidRPr="005C5027">
        <w:rPr>
          <w:rFonts w:ascii="Times New Roman" w:eastAsia="Calibri" w:hAnsi="Times New Roman" w:cs="Times New Roman"/>
          <w:spacing w:val="-4"/>
          <w:sz w:val="28"/>
          <w:szCs w:val="28"/>
        </w:rPr>
        <w:t>на 202</w:t>
      </w:r>
      <w:r>
        <w:rPr>
          <w:rFonts w:ascii="Times New Roman" w:eastAsia="Calibri" w:hAnsi="Times New Roman" w:cs="Times New Roman"/>
          <w:spacing w:val="-4"/>
          <w:sz w:val="28"/>
          <w:szCs w:val="28"/>
        </w:rPr>
        <w:t>4</w:t>
      </w:r>
      <w:r w:rsidRPr="005C5027">
        <w:rPr>
          <w:rFonts w:ascii="Times New Roman" w:eastAsia="Calibri" w:hAnsi="Times New Roman" w:cs="Times New Roman"/>
          <w:spacing w:val="-4"/>
          <w:sz w:val="28"/>
          <w:szCs w:val="28"/>
        </w:rPr>
        <w:t xml:space="preserve"> год в сумме </w:t>
      </w:r>
      <w:r w:rsidR="00971DFA">
        <w:rPr>
          <w:rFonts w:ascii="Times New Roman" w:eastAsia="Calibri" w:hAnsi="Times New Roman" w:cs="Times New Roman"/>
          <w:spacing w:val="-4"/>
          <w:sz w:val="28"/>
          <w:szCs w:val="28"/>
        </w:rPr>
        <w:t>100 </w:t>
      </w:r>
      <w:r w:rsidR="004F637B">
        <w:rPr>
          <w:rFonts w:ascii="Times New Roman" w:eastAsia="Calibri" w:hAnsi="Times New Roman" w:cs="Times New Roman"/>
          <w:spacing w:val="-4"/>
          <w:sz w:val="28"/>
          <w:szCs w:val="28"/>
        </w:rPr>
        <w:t>792</w:t>
      </w:r>
      <w:r w:rsidR="00971DFA">
        <w:rPr>
          <w:rFonts w:ascii="Times New Roman" w:eastAsia="Calibri" w:hAnsi="Times New Roman" w:cs="Times New Roman"/>
          <w:spacing w:val="-4"/>
          <w:sz w:val="28"/>
          <w:szCs w:val="28"/>
        </w:rPr>
        <w:t> </w:t>
      </w:r>
      <w:r w:rsidR="004F637B">
        <w:rPr>
          <w:rFonts w:ascii="Times New Roman" w:eastAsia="Calibri" w:hAnsi="Times New Roman" w:cs="Times New Roman"/>
          <w:spacing w:val="-4"/>
          <w:sz w:val="28"/>
          <w:szCs w:val="28"/>
        </w:rPr>
        <w:t>144</w:t>
      </w:r>
      <w:r w:rsidR="00971DFA">
        <w:rPr>
          <w:rFonts w:ascii="Times New Roman" w:eastAsia="Calibri" w:hAnsi="Times New Roman" w:cs="Times New Roman"/>
          <w:spacing w:val="-4"/>
          <w:sz w:val="28"/>
          <w:szCs w:val="28"/>
        </w:rPr>
        <w:t>,</w:t>
      </w:r>
      <w:r w:rsidR="004F637B">
        <w:rPr>
          <w:rFonts w:ascii="Times New Roman" w:eastAsia="Calibri" w:hAnsi="Times New Roman" w:cs="Times New Roman"/>
          <w:spacing w:val="-4"/>
          <w:sz w:val="28"/>
          <w:szCs w:val="28"/>
        </w:rPr>
        <w:t>6</w:t>
      </w:r>
      <w:r w:rsidRPr="005C5027">
        <w:rPr>
          <w:rFonts w:ascii="Times New Roman" w:eastAsia="Calibri" w:hAnsi="Times New Roman" w:cs="Times New Roman"/>
          <w:spacing w:val="-4"/>
          <w:sz w:val="28"/>
          <w:szCs w:val="28"/>
        </w:rPr>
        <w:t xml:space="preserve"> тыс. рублей.</w:t>
      </w:r>
    </w:p>
    <w:p w14:paraId="5B286954" w14:textId="18A864DB" w:rsidR="00546F7A" w:rsidRPr="00546F7A" w:rsidRDefault="003429B1" w:rsidP="00546F7A">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3</w:t>
      </w:r>
      <w:r w:rsidR="00546F7A">
        <w:rPr>
          <w:rFonts w:ascii="Times New Roman" w:eastAsia="Calibri" w:hAnsi="Times New Roman" w:cs="Times New Roman"/>
          <w:spacing w:val="-4"/>
          <w:sz w:val="28"/>
          <w:szCs w:val="28"/>
        </w:rPr>
        <w:t xml:space="preserve">. </w:t>
      </w:r>
      <w:r w:rsidR="00546F7A" w:rsidRPr="00546F7A">
        <w:rPr>
          <w:rFonts w:ascii="Times New Roman" w:eastAsia="Calibri" w:hAnsi="Times New Roman" w:cs="Times New Roman"/>
          <w:spacing w:val="-4"/>
          <w:sz w:val="28"/>
          <w:szCs w:val="28"/>
        </w:rPr>
        <w:t>Утвердить объем субвенции федеральному бюджету, предоставление которой осуществляется в соответствии с Соглашением между Министерством внутренних дел Российской Федерации и Правительством автономного округа о передаче Министерству внутренних дел Российской Федерации части полномочий по составлению протоколов об административных правонарушениях, посягающих на общественный порядок и общественную безопасность:</w:t>
      </w:r>
    </w:p>
    <w:p w14:paraId="385D9A87" w14:textId="10C204F5" w:rsidR="00546F7A" w:rsidRPr="00546F7A" w:rsidRDefault="00546F7A" w:rsidP="00546F7A">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546F7A">
        <w:rPr>
          <w:rFonts w:ascii="Times New Roman" w:eastAsia="Calibri" w:hAnsi="Times New Roman" w:cs="Times New Roman"/>
          <w:spacing w:val="-4"/>
          <w:sz w:val="28"/>
          <w:szCs w:val="28"/>
        </w:rPr>
        <w:t xml:space="preserve">1) на 2022 год в сумме </w:t>
      </w:r>
      <w:r w:rsidR="003466B0">
        <w:rPr>
          <w:rFonts w:ascii="Times New Roman" w:eastAsia="Calibri" w:hAnsi="Times New Roman" w:cs="Times New Roman"/>
          <w:spacing w:val="-4"/>
          <w:sz w:val="28"/>
          <w:szCs w:val="28"/>
        </w:rPr>
        <w:t>6 375,9</w:t>
      </w:r>
      <w:r w:rsidRPr="00546F7A">
        <w:rPr>
          <w:rFonts w:ascii="Times New Roman" w:eastAsia="Calibri" w:hAnsi="Times New Roman" w:cs="Times New Roman"/>
          <w:spacing w:val="-4"/>
          <w:sz w:val="28"/>
          <w:szCs w:val="28"/>
        </w:rPr>
        <w:t xml:space="preserve"> тыс. рублей;</w:t>
      </w:r>
    </w:p>
    <w:p w14:paraId="79FDECCE" w14:textId="5DA8B9F1" w:rsidR="00546F7A" w:rsidRPr="00546F7A" w:rsidRDefault="00546F7A" w:rsidP="00546F7A">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546F7A">
        <w:rPr>
          <w:rFonts w:ascii="Times New Roman" w:eastAsia="Calibri" w:hAnsi="Times New Roman" w:cs="Times New Roman"/>
          <w:spacing w:val="-4"/>
          <w:sz w:val="28"/>
          <w:szCs w:val="28"/>
        </w:rPr>
        <w:t xml:space="preserve">2) на 2023 год в сумме </w:t>
      </w:r>
      <w:r w:rsidR="003466B0">
        <w:rPr>
          <w:rFonts w:ascii="Times New Roman" w:eastAsia="Calibri" w:hAnsi="Times New Roman" w:cs="Times New Roman"/>
          <w:spacing w:val="-4"/>
          <w:sz w:val="28"/>
          <w:szCs w:val="28"/>
        </w:rPr>
        <w:t>5 295,9</w:t>
      </w:r>
      <w:r w:rsidRPr="00546F7A">
        <w:rPr>
          <w:rFonts w:ascii="Times New Roman" w:eastAsia="Calibri" w:hAnsi="Times New Roman" w:cs="Times New Roman"/>
          <w:spacing w:val="-4"/>
          <w:sz w:val="28"/>
          <w:szCs w:val="28"/>
        </w:rPr>
        <w:t xml:space="preserve"> тыс. рублей;</w:t>
      </w:r>
    </w:p>
    <w:p w14:paraId="1D728AC8" w14:textId="79443E9B" w:rsidR="00546F7A" w:rsidRPr="00546F7A" w:rsidRDefault="00546F7A" w:rsidP="00546F7A">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546F7A">
        <w:rPr>
          <w:rFonts w:ascii="Times New Roman" w:eastAsia="Calibri" w:hAnsi="Times New Roman" w:cs="Times New Roman"/>
          <w:spacing w:val="-4"/>
          <w:sz w:val="28"/>
          <w:szCs w:val="28"/>
        </w:rPr>
        <w:t xml:space="preserve">3) на 2024 год в сумме </w:t>
      </w:r>
      <w:r w:rsidR="003466B0">
        <w:rPr>
          <w:rFonts w:ascii="Times New Roman" w:eastAsia="Calibri" w:hAnsi="Times New Roman" w:cs="Times New Roman"/>
          <w:spacing w:val="-4"/>
          <w:sz w:val="28"/>
          <w:szCs w:val="28"/>
        </w:rPr>
        <w:t>7 059,9</w:t>
      </w:r>
      <w:r w:rsidRPr="00546F7A">
        <w:rPr>
          <w:rFonts w:ascii="Times New Roman" w:eastAsia="Calibri" w:hAnsi="Times New Roman" w:cs="Times New Roman"/>
          <w:spacing w:val="-4"/>
          <w:sz w:val="28"/>
          <w:szCs w:val="28"/>
        </w:rPr>
        <w:t xml:space="preserve"> тыс. рублей.</w:t>
      </w:r>
    </w:p>
    <w:p w14:paraId="4E42DC85" w14:textId="6C80B4A6" w:rsidR="00546F7A" w:rsidRPr="00546F7A" w:rsidRDefault="00546F7A" w:rsidP="00546F7A">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lastRenderedPageBreak/>
        <w:t>4</w:t>
      </w:r>
      <w:r w:rsidRPr="00546F7A">
        <w:rPr>
          <w:rFonts w:ascii="Times New Roman" w:eastAsia="Calibri" w:hAnsi="Times New Roman" w:cs="Times New Roman"/>
          <w:spacing w:val="-4"/>
          <w:sz w:val="28"/>
          <w:szCs w:val="28"/>
        </w:rPr>
        <w:t xml:space="preserve">. </w:t>
      </w:r>
      <w:proofErr w:type="gramStart"/>
      <w:r w:rsidRPr="00546F7A">
        <w:rPr>
          <w:rFonts w:ascii="Times New Roman" w:eastAsia="Calibri" w:hAnsi="Times New Roman" w:cs="Times New Roman"/>
          <w:spacing w:val="-4"/>
          <w:sz w:val="28"/>
          <w:szCs w:val="28"/>
        </w:rPr>
        <w:t xml:space="preserve">Утвердить межбюджетные трансферты бюджету Пенсионного фонда Российской Федерации на возмещение расходов по выплате пенсий, назначенных досрочно безработным гражданам (признанным безработными в установленном законодательством Российской Федерации порядке), и выплате социальных пособий на погребение и оказание услуг по погребению умерших </w:t>
      </w:r>
      <w:proofErr w:type="spellStart"/>
      <w:r w:rsidRPr="00546F7A">
        <w:rPr>
          <w:rFonts w:ascii="Times New Roman" w:eastAsia="Calibri" w:hAnsi="Times New Roman" w:cs="Times New Roman"/>
          <w:spacing w:val="-4"/>
          <w:sz w:val="28"/>
          <w:szCs w:val="28"/>
        </w:rPr>
        <w:t>неработавших</w:t>
      </w:r>
      <w:proofErr w:type="spellEnd"/>
      <w:r w:rsidRPr="00546F7A">
        <w:rPr>
          <w:rFonts w:ascii="Times New Roman" w:eastAsia="Calibri" w:hAnsi="Times New Roman" w:cs="Times New Roman"/>
          <w:spacing w:val="-4"/>
          <w:sz w:val="28"/>
          <w:szCs w:val="28"/>
        </w:rPr>
        <w:t xml:space="preserve"> пенсионеров, досрочно оформивших пенсию, согласно гарантированному перечню: </w:t>
      </w:r>
      <w:proofErr w:type="gramEnd"/>
    </w:p>
    <w:p w14:paraId="7612A731" w14:textId="7A426F58" w:rsidR="00546F7A" w:rsidRPr="00546F7A" w:rsidRDefault="00546F7A" w:rsidP="00546F7A">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546F7A">
        <w:rPr>
          <w:rFonts w:ascii="Times New Roman" w:eastAsia="Calibri" w:hAnsi="Times New Roman" w:cs="Times New Roman"/>
          <w:spacing w:val="-4"/>
          <w:sz w:val="28"/>
          <w:szCs w:val="28"/>
        </w:rPr>
        <w:t xml:space="preserve">1) на 2022 год в сумме </w:t>
      </w:r>
      <w:r w:rsidR="008C2211">
        <w:rPr>
          <w:rFonts w:ascii="Times New Roman" w:eastAsia="Calibri" w:hAnsi="Times New Roman" w:cs="Times New Roman"/>
          <w:spacing w:val="-4"/>
          <w:sz w:val="28"/>
          <w:szCs w:val="28"/>
        </w:rPr>
        <w:t>25 000,0</w:t>
      </w:r>
      <w:r w:rsidRPr="00546F7A">
        <w:rPr>
          <w:rFonts w:ascii="Times New Roman" w:eastAsia="Calibri" w:hAnsi="Times New Roman" w:cs="Times New Roman"/>
          <w:spacing w:val="-4"/>
          <w:sz w:val="28"/>
          <w:szCs w:val="28"/>
        </w:rPr>
        <w:t xml:space="preserve"> тыс. рублей;</w:t>
      </w:r>
    </w:p>
    <w:p w14:paraId="44A4EA94" w14:textId="7109D212" w:rsidR="00546F7A" w:rsidRPr="00546F7A" w:rsidRDefault="00546F7A" w:rsidP="00546F7A">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546F7A">
        <w:rPr>
          <w:rFonts w:ascii="Times New Roman" w:eastAsia="Calibri" w:hAnsi="Times New Roman" w:cs="Times New Roman"/>
          <w:spacing w:val="-4"/>
          <w:sz w:val="28"/>
          <w:szCs w:val="28"/>
        </w:rPr>
        <w:t xml:space="preserve">2) на 2023 год в сумме </w:t>
      </w:r>
      <w:r w:rsidR="008C2211">
        <w:rPr>
          <w:rFonts w:ascii="Times New Roman" w:eastAsia="Calibri" w:hAnsi="Times New Roman" w:cs="Times New Roman"/>
          <w:spacing w:val="-4"/>
          <w:sz w:val="28"/>
          <w:szCs w:val="28"/>
        </w:rPr>
        <w:t>25 000,0</w:t>
      </w:r>
      <w:r w:rsidRPr="00546F7A">
        <w:rPr>
          <w:rFonts w:ascii="Times New Roman" w:eastAsia="Calibri" w:hAnsi="Times New Roman" w:cs="Times New Roman"/>
          <w:spacing w:val="-4"/>
          <w:sz w:val="28"/>
          <w:szCs w:val="28"/>
        </w:rPr>
        <w:t xml:space="preserve"> тыс. рублей;</w:t>
      </w:r>
    </w:p>
    <w:p w14:paraId="05C7F946" w14:textId="6D5E71EB" w:rsidR="00546F7A" w:rsidRPr="00546F7A" w:rsidRDefault="00546F7A" w:rsidP="00546F7A">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546F7A">
        <w:rPr>
          <w:rFonts w:ascii="Times New Roman" w:eastAsia="Calibri" w:hAnsi="Times New Roman" w:cs="Times New Roman"/>
          <w:spacing w:val="-4"/>
          <w:sz w:val="28"/>
          <w:szCs w:val="28"/>
        </w:rPr>
        <w:t xml:space="preserve">3) на 2024 год в сумме </w:t>
      </w:r>
      <w:r w:rsidR="008C2211">
        <w:rPr>
          <w:rFonts w:ascii="Times New Roman" w:eastAsia="Calibri" w:hAnsi="Times New Roman" w:cs="Times New Roman"/>
          <w:spacing w:val="-4"/>
          <w:sz w:val="28"/>
          <w:szCs w:val="28"/>
        </w:rPr>
        <w:t>25 000,0</w:t>
      </w:r>
      <w:r w:rsidRPr="00546F7A">
        <w:rPr>
          <w:rFonts w:ascii="Times New Roman" w:eastAsia="Calibri" w:hAnsi="Times New Roman" w:cs="Times New Roman"/>
          <w:spacing w:val="-4"/>
          <w:sz w:val="28"/>
          <w:szCs w:val="28"/>
        </w:rPr>
        <w:t xml:space="preserve"> тыс. рублей.</w:t>
      </w:r>
    </w:p>
    <w:p w14:paraId="63B2AD2C" w14:textId="141B0948" w:rsidR="00546F7A" w:rsidRPr="00546F7A" w:rsidRDefault="00546F7A" w:rsidP="00546F7A">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5</w:t>
      </w:r>
      <w:r w:rsidRPr="00546F7A">
        <w:rPr>
          <w:rFonts w:ascii="Times New Roman" w:eastAsia="Calibri" w:hAnsi="Times New Roman" w:cs="Times New Roman"/>
          <w:spacing w:val="-4"/>
          <w:sz w:val="28"/>
          <w:szCs w:val="28"/>
        </w:rPr>
        <w:t>. Установить размер платежа Ханты-Мансийского автономного округа – Югры на дополнительное финансовое обеспечение реализации территориальной программы обязательного медицинского страхования Ханты-Мансийского автономного округа – Югры в пределах базовой программы обязательного медицинского страхования, передаваемого в виде межбюджетного трансферта бюджету территориального фонда обязательного медицинского страхования Ханты-Мансийского автономного округа – Югры:</w:t>
      </w:r>
    </w:p>
    <w:p w14:paraId="58AA5A68" w14:textId="50FD7588" w:rsidR="00546F7A" w:rsidRPr="00546F7A" w:rsidRDefault="00546F7A" w:rsidP="00546F7A">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546F7A">
        <w:rPr>
          <w:rFonts w:ascii="Times New Roman" w:eastAsia="Calibri" w:hAnsi="Times New Roman" w:cs="Times New Roman"/>
          <w:spacing w:val="-4"/>
          <w:sz w:val="28"/>
          <w:szCs w:val="28"/>
        </w:rPr>
        <w:t xml:space="preserve">1) на 2022 год в сумме </w:t>
      </w:r>
      <w:r w:rsidR="00F56EF2">
        <w:rPr>
          <w:rFonts w:ascii="Times New Roman" w:eastAsia="Calibri" w:hAnsi="Times New Roman" w:cs="Times New Roman"/>
          <w:spacing w:val="-4"/>
          <w:sz w:val="28"/>
          <w:szCs w:val="28"/>
        </w:rPr>
        <w:t>8 422 964,9</w:t>
      </w:r>
      <w:r w:rsidRPr="00546F7A">
        <w:rPr>
          <w:rFonts w:ascii="Times New Roman" w:eastAsia="Calibri" w:hAnsi="Times New Roman" w:cs="Times New Roman"/>
          <w:spacing w:val="-4"/>
          <w:sz w:val="28"/>
          <w:szCs w:val="28"/>
        </w:rPr>
        <w:t xml:space="preserve"> тыс. рублей;</w:t>
      </w:r>
    </w:p>
    <w:p w14:paraId="1A5B376D" w14:textId="172C2C61" w:rsidR="00546F7A" w:rsidRPr="00546F7A" w:rsidRDefault="00546F7A" w:rsidP="00546F7A">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546F7A">
        <w:rPr>
          <w:rFonts w:ascii="Times New Roman" w:eastAsia="Calibri" w:hAnsi="Times New Roman" w:cs="Times New Roman"/>
          <w:spacing w:val="-4"/>
          <w:sz w:val="28"/>
          <w:szCs w:val="28"/>
        </w:rPr>
        <w:t xml:space="preserve">2) на 2023 год в сумме </w:t>
      </w:r>
      <w:r w:rsidR="00F56EF2">
        <w:rPr>
          <w:rFonts w:ascii="Times New Roman" w:eastAsia="Calibri" w:hAnsi="Times New Roman" w:cs="Times New Roman"/>
          <w:spacing w:val="-4"/>
          <w:sz w:val="28"/>
          <w:szCs w:val="28"/>
        </w:rPr>
        <w:t>7 939 317,8</w:t>
      </w:r>
      <w:r w:rsidRPr="00546F7A">
        <w:rPr>
          <w:rFonts w:ascii="Times New Roman" w:eastAsia="Calibri" w:hAnsi="Times New Roman" w:cs="Times New Roman"/>
          <w:spacing w:val="-4"/>
          <w:sz w:val="28"/>
          <w:szCs w:val="28"/>
        </w:rPr>
        <w:t xml:space="preserve"> тыс. рублей;</w:t>
      </w:r>
    </w:p>
    <w:p w14:paraId="386A1CCD" w14:textId="47591432" w:rsidR="00546F7A" w:rsidRPr="00546F7A" w:rsidRDefault="00546F7A" w:rsidP="00546F7A">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546F7A">
        <w:rPr>
          <w:rFonts w:ascii="Times New Roman" w:eastAsia="Calibri" w:hAnsi="Times New Roman" w:cs="Times New Roman"/>
          <w:spacing w:val="-4"/>
          <w:sz w:val="28"/>
          <w:szCs w:val="28"/>
        </w:rPr>
        <w:t xml:space="preserve">3) на 2024 год в сумме </w:t>
      </w:r>
      <w:r w:rsidR="00F56EF2">
        <w:rPr>
          <w:rFonts w:ascii="Times New Roman" w:eastAsia="Calibri" w:hAnsi="Times New Roman" w:cs="Times New Roman"/>
          <w:spacing w:val="-4"/>
          <w:sz w:val="28"/>
          <w:szCs w:val="28"/>
        </w:rPr>
        <w:t>7 939 317,8</w:t>
      </w:r>
      <w:r w:rsidRPr="00546F7A">
        <w:rPr>
          <w:rFonts w:ascii="Times New Roman" w:eastAsia="Calibri" w:hAnsi="Times New Roman" w:cs="Times New Roman"/>
          <w:spacing w:val="-4"/>
          <w:sz w:val="28"/>
          <w:szCs w:val="28"/>
        </w:rPr>
        <w:t xml:space="preserve"> тыс. рублей.</w:t>
      </w:r>
    </w:p>
    <w:p w14:paraId="2BE40CEB" w14:textId="23E6B891" w:rsidR="003429B1" w:rsidRDefault="00546F7A" w:rsidP="00546F7A">
      <w:pPr>
        <w:pStyle w:val="ad"/>
        <w:tabs>
          <w:tab w:val="left" w:pos="1701"/>
        </w:tabs>
        <w:spacing w:after="0" w:line="240" w:lineRule="auto"/>
        <w:ind w:left="0" w:firstLine="709"/>
        <w:jc w:val="both"/>
        <w:rPr>
          <w:rFonts w:ascii="Times New Roman" w:eastAsia="Calibri" w:hAnsi="Times New Roman" w:cs="Times New Roman"/>
          <w:spacing w:val="-4"/>
          <w:sz w:val="28"/>
          <w:szCs w:val="28"/>
        </w:rPr>
      </w:pPr>
      <w:proofErr w:type="gramStart"/>
      <w:r w:rsidRPr="00546F7A">
        <w:rPr>
          <w:rFonts w:ascii="Times New Roman" w:eastAsia="Calibri" w:hAnsi="Times New Roman" w:cs="Times New Roman"/>
          <w:spacing w:val="-4"/>
          <w:sz w:val="28"/>
          <w:szCs w:val="28"/>
        </w:rPr>
        <w:t>Установить, что не использованные на 1 января 2022 года остатки средств бюджета автономного округа, полученные территориальным фондом обязательного медицинского страхования Ханты-Мансийского автономного округа – Югры, подлежат возврату в бюджет автономного округа в 2022 году в течение первых 15 рабочих дней.</w:t>
      </w:r>
      <w:proofErr w:type="gramEnd"/>
    </w:p>
    <w:p w14:paraId="619095A3" w14:textId="5B7E82A2" w:rsidR="00274A23" w:rsidRPr="00211346" w:rsidRDefault="00546F7A" w:rsidP="004240C6">
      <w:pPr>
        <w:pStyle w:val="a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6</w:t>
      </w:r>
      <w:r w:rsidR="004240C6">
        <w:rPr>
          <w:rFonts w:ascii="Times New Roman" w:eastAsia="Calibri" w:hAnsi="Times New Roman" w:cs="Times New Roman"/>
          <w:spacing w:val="-2"/>
          <w:sz w:val="28"/>
          <w:szCs w:val="28"/>
        </w:rPr>
        <w:t xml:space="preserve">. </w:t>
      </w:r>
      <w:r w:rsidR="0040067B" w:rsidRPr="00211346">
        <w:rPr>
          <w:rFonts w:ascii="Times New Roman" w:eastAsia="Calibri" w:hAnsi="Times New Roman" w:cs="Times New Roman"/>
          <w:spacing w:val="-2"/>
          <w:sz w:val="28"/>
          <w:szCs w:val="28"/>
        </w:rPr>
        <w:t>Утвердить общий объем межбюджетных трансфертов бюджетам муниципальных районов и городских округов Ханты-Мансий</w:t>
      </w:r>
      <w:r w:rsidR="00427901" w:rsidRPr="00211346">
        <w:rPr>
          <w:rFonts w:ascii="Times New Roman" w:eastAsia="Calibri" w:hAnsi="Times New Roman" w:cs="Times New Roman"/>
          <w:spacing w:val="-2"/>
          <w:sz w:val="28"/>
          <w:szCs w:val="28"/>
        </w:rPr>
        <w:t>ского автономного округа – Югры</w:t>
      </w:r>
      <w:r w:rsidR="00274A23" w:rsidRPr="00211346">
        <w:rPr>
          <w:rFonts w:ascii="Times New Roman" w:eastAsia="Calibri" w:hAnsi="Times New Roman" w:cs="Times New Roman"/>
          <w:spacing w:val="-2"/>
          <w:sz w:val="28"/>
          <w:szCs w:val="28"/>
        </w:rPr>
        <w:t>:</w:t>
      </w:r>
    </w:p>
    <w:p w14:paraId="02C97492" w14:textId="706A0A2D" w:rsidR="005C4BC4" w:rsidRPr="00211346" w:rsidRDefault="00590BB6" w:rsidP="00274A23">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на 20</w:t>
      </w:r>
      <w:r w:rsidR="000D389F">
        <w:rPr>
          <w:rFonts w:ascii="Times New Roman" w:eastAsia="Calibri" w:hAnsi="Times New Roman" w:cs="Times New Roman"/>
          <w:spacing w:val="-4"/>
          <w:sz w:val="28"/>
          <w:szCs w:val="28"/>
        </w:rPr>
        <w:t>2</w:t>
      </w:r>
      <w:r w:rsidR="003C18DE">
        <w:rPr>
          <w:rFonts w:ascii="Times New Roman" w:eastAsia="Calibri" w:hAnsi="Times New Roman" w:cs="Times New Roman"/>
          <w:spacing w:val="-4"/>
          <w:sz w:val="28"/>
          <w:szCs w:val="28"/>
        </w:rPr>
        <w:t>2</w:t>
      </w:r>
      <w:r w:rsidR="005C4BC4" w:rsidRPr="00211346">
        <w:rPr>
          <w:rFonts w:ascii="Times New Roman" w:eastAsia="Calibri" w:hAnsi="Times New Roman" w:cs="Times New Roman"/>
          <w:spacing w:val="-4"/>
          <w:sz w:val="28"/>
          <w:szCs w:val="28"/>
        </w:rPr>
        <w:t xml:space="preserve"> год в сумме </w:t>
      </w:r>
      <w:r w:rsidR="00971DFA">
        <w:rPr>
          <w:rFonts w:ascii="Times New Roman" w:eastAsia="Calibri" w:hAnsi="Times New Roman" w:cs="Times New Roman"/>
          <w:spacing w:val="-4"/>
          <w:sz w:val="28"/>
          <w:szCs w:val="28"/>
        </w:rPr>
        <w:t>10</w:t>
      </w:r>
      <w:r w:rsidR="004F637B">
        <w:rPr>
          <w:rFonts w:ascii="Times New Roman" w:eastAsia="Calibri" w:hAnsi="Times New Roman" w:cs="Times New Roman"/>
          <w:spacing w:val="-4"/>
          <w:sz w:val="28"/>
          <w:szCs w:val="28"/>
        </w:rPr>
        <w:t>6</w:t>
      </w:r>
      <w:r w:rsidR="00971DFA">
        <w:rPr>
          <w:rFonts w:ascii="Times New Roman" w:eastAsia="Calibri" w:hAnsi="Times New Roman" w:cs="Times New Roman"/>
          <w:spacing w:val="-4"/>
          <w:sz w:val="28"/>
          <w:szCs w:val="28"/>
        </w:rPr>
        <w:t> </w:t>
      </w:r>
      <w:r w:rsidR="004F637B">
        <w:rPr>
          <w:rFonts w:ascii="Times New Roman" w:eastAsia="Calibri" w:hAnsi="Times New Roman" w:cs="Times New Roman"/>
          <w:spacing w:val="-4"/>
          <w:sz w:val="28"/>
          <w:szCs w:val="28"/>
        </w:rPr>
        <w:t>56</w:t>
      </w:r>
      <w:r w:rsidR="005A0BDC">
        <w:rPr>
          <w:rFonts w:ascii="Times New Roman" w:eastAsia="Calibri" w:hAnsi="Times New Roman" w:cs="Times New Roman"/>
          <w:spacing w:val="-4"/>
          <w:sz w:val="28"/>
          <w:szCs w:val="28"/>
        </w:rPr>
        <w:t>6</w:t>
      </w:r>
      <w:r w:rsidR="00971DFA">
        <w:rPr>
          <w:rFonts w:ascii="Times New Roman" w:eastAsia="Calibri" w:hAnsi="Times New Roman" w:cs="Times New Roman"/>
          <w:spacing w:val="-4"/>
          <w:sz w:val="28"/>
          <w:szCs w:val="28"/>
        </w:rPr>
        <w:t> </w:t>
      </w:r>
      <w:r w:rsidR="005A0BDC">
        <w:rPr>
          <w:rFonts w:ascii="Times New Roman" w:eastAsia="Calibri" w:hAnsi="Times New Roman" w:cs="Times New Roman"/>
          <w:spacing w:val="-4"/>
          <w:sz w:val="28"/>
          <w:szCs w:val="28"/>
        </w:rPr>
        <w:t>3</w:t>
      </w:r>
      <w:r w:rsidR="004F637B">
        <w:rPr>
          <w:rFonts w:ascii="Times New Roman" w:eastAsia="Calibri" w:hAnsi="Times New Roman" w:cs="Times New Roman"/>
          <w:spacing w:val="-4"/>
          <w:sz w:val="28"/>
          <w:szCs w:val="28"/>
        </w:rPr>
        <w:t>92</w:t>
      </w:r>
      <w:r w:rsidR="00971DFA">
        <w:rPr>
          <w:rFonts w:ascii="Times New Roman" w:eastAsia="Calibri" w:hAnsi="Times New Roman" w:cs="Times New Roman"/>
          <w:spacing w:val="-4"/>
          <w:sz w:val="28"/>
          <w:szCs w:val="28"/>
        </w:rPr>
        <w:t>,</w:t>
      </w:r>
      <w:r w:rsidR="004F637B">
        <w:rPr>
          <w:rFonts w:ascii="Times New Roman" w:eastAsia="Calibri" w:hAnsi="Times New Roman" w:cs="Times New Roman"/>
          <w:spacing w:val="-4"/>
          <w:sz w:val="28"/>
          <w:szCs w:val="28"/>
        </w:rPr>
        <w:t>9</w:t>
      </w:r>
      <w:r w:rsidR="00603FB6" w:rsidRPr="003A011B">
        <w:rPr>
          <w:rFonts w:ascii="Times New Roman" w:hAnsi="Times New Roman" w:cs="Times New Roman"/>
          <w:sz w:val="28"/>
          <w:szCs w:val="28"/>
        </w:rPr>
        <w:t xml:space="preserve"> </w:t>
      </w:r>
      <w:r w:rsidR="00274A23" w:rsidRPr="00211346">
        <w:rPr>
          <w:rFonts w:ascii="Times New Roman" w:eastAsia="Calibri" w:hAnsi="Times New Roman" w:cs="Times New Roman"/>
          <w:spacing w:val="-4"/>
          <w:sz w:val="28"/>
          <w:szCs w:val="28"/>
        </w:rPr>
        <w:t>тыс. рублей</w:t>
      </w:r>
      <w:r w:rsidR="00E46428">
        <w:rPr>
          <w:rFonts w:ascii="Times New Roman" w:eastAsia="Calibri" w:hAnsi="Times New Roman" w:cs="Times New Roman"/>
          <w:spacing w:val="-4"/>
          <w:sz w:val="28"/>
          <w:szCs w:val="28"/>
        </w:rPr>
        <w:t xml:space="preserve"> </w:t>
      </w:r>
      <w:r w:rsidR="00E46428">
        <w:rPr>
          <w:rFonts w:ascii="Times New Roman" w:eastAsia="Calibri" w:hAnsi="Times New Roman" w:cs="Times New Roman"/>
          <w:spacing w:val="-2"/>
          <w:sz w:val="28"/>
          <w:szCs w:val="28"/>
        </w:rPr>
        <w:t>согласно приложению 1</w:t>
      </w:r>
      <w:r w:rsidR="00382ED9">
        <w:rPr>
          <w:rFonts w:ascii="Times New Roman" w:eastAsia="Calibri" w:hAnsi="Times New Roman" w:cs="Times New Roman"/>
          <w:spacing w:val="-2"/>
          <w:sz w:val="28"/>
          <w:szCs w:val="28"/>
        </w:rPr>
        <w:t>6</w:t>
      </w:r>
      <w:r w:rsidR="00E46428">
        <w:rPr>
          <w:rFonts w:ascii="Times New Roman" w:eastAsia="Calibri" w:hAnsi="Times New Roman" w:cs="Times New Roman"/>
          <w:spacing w:val="-2"/>
          <w:sz w:val="28"/>
          <w:szCs w:val="28"/>
        </w:rPr>
        <w:t xml:space="preserve"> </w:t>
      </w:r>
      <w:r w:rsidR="004167D5">
        <w:rPr>
          <w:rFonts w:ascii="Times New Roman" w:eastAsia="Calibri" w:hAnsi="Times New Roman" w:cs="Times New Roman"/>
          <w:spacing w:val="-2"/>
          <w:sz w:val="28"/>
          <w:szCs w:val="28"/>
        </w:rPr>
        <w:br/>
      </w:r>
      <w:r w:rsidR="00E46428">
        <w:rPr>
          <w:rFonts w:ascii="Times New Roman" w:eastAsia="Calibri" w:hAnsi="Times New Roman" w:cs="Times New Roman"/>
          <w:spacing w:val="-2"/>
          <w:sz w:val="28"/>
          <w:szCs w:val="28"/>
        </w:rPr>
        <w:t>к настоящему Закону</w:t>
      </w:r>
      <w:r w:rsidR="00274A23" w:rsidRPr="00211346">
        <w:rPr>
          <w:rFonts w:ascii="Times New Roman" w:eastAsia="Calibri" w:hAnsi="Times New Roman" w:cs="Times New Roman"/>
          <w:spacing w:val="-4"/>
          <w:sz w:val="28"/>
          <w:szCs w:val="28"/>
        </w:rPr>
        <w:t>;</w:t>
      </w:r>
    </w:p>
    <w:p w14:paraId="0589BD2A" w14:textId="071BFB86" w:rsidR="00274A23" w:rsidRPr="00211346" w:rsidRDefault="00274A23" w:rsidP="00274A23">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на 20</w:t>
      </w:r>
      <w:r w:rsidR="003F7137">
        <w:rPr>
          <w:rFonts w:ascii="Times New Roman" w:eastAsia="Calibri" w:hAnsi="Times New Roman" w:cs="Times New Roman"/>
          <w:spacing w:val="-4"/>
          <w:sz w:val="28"/>
          <w:szCs w:val="28"/>
        </w:rPr>
        <w:t>2</w:t>
      </w:r>
      <w:r w:rsidR="000273B9">
        <w:rPr>
          <w:rFonts w:ascii="Times New Roman" w:eastAsia="Calibri" w:hAnsi="Times New Roman" w:cs="Times New Roman"/>
          <w:spacing w:val="-4"/>
          <w:sz w:val="28"/>
          <w:szCs w:val="28"/>
        </w:rPr>
        <w:t>3</w:t>
      </w:r>
      <w:r w:rsidRPr="00211346">
        <w:rPr>
          <w:rFonts w:ascii="Times New Roman" w:eastAsia="Calibri" w:hAnsi="Times New Roman" w:cs="Times New Roman"/>
          <w:spacing w:val="-4"/>
          <w:sz w:val="28"/>
          <w:szCs w:val="28"/>
        </w:rPr>
        <w:t xml:space="preserve"> год в сумме </w:t>
      </w:r>
      <w:r w:rsidR="00971DFA">
        <w:rPr>
          <w:rFonts w:ascii="Times New Roman" w:eastAsia="Calibri" w:hAnsi="Times New Roman" w:cs="Times New Roman"/>
          <w:spacing w:val="-4"/>
          <w:sz w:val="28"/>
          <w:szCs w:val="28"/>
        </w:rPr>
        <w:t>10</w:t>
      </w:r>
      <w:r w:rsidR="004F637B">
        <w:rPr>
          <w:rFonts w:ascii="Times New Roman" w:eastAsia="Calibri" w:hAnsi="Times New Roman" w:cs="Times New Roman"/>
          <w:spacing w:val="-4"/>
          <w:sz w:val="28"/>
          <w:szCs w:val="28"/>
        </w:rPr>
        <w:t>2</w:t>
      </w:r>
      <w:r w:rsidR="00971DFA">
        <w:rPr>
          <w:rFonts w:ascii="Times New Roman" w:eastAsia="Calibri" w:hAnsi="Times New Roman" w:cs="Times New Roman"/>
          <w:spacing w:val="-4"/>
          <w:sz w:val="28"/>
          <w:szCs w:val="28"/>
        </w:rPr>
        <w:t> </w:t>
      </w:r>
      <w:r w:rsidR="004F637B">
        <w:rPr>
          <w:rFonts w:ascii="Times New Roman" w:eastAsia="Calibri" w:hAnsi="Times New Roman" w:cs="Times New Roman"/>
          <w:spacing w:val="-4"/>
          <w:sz w:val="28"/>
          <w:szCs w:val="28"/>
        </w:rPr>
        <w:t>224</w:t>
      </w:r>
      <w:r w:rsidR="00971DFA">
        <w:rPr>
          <w:rFonts w:ascii="Times New Roman" w:eastAsia="Calibri" w:hAnsi="Times New Roman" w:cs="Times New Roman"/>
          <w:spacing w:val="-4"/>
          <w:sz w:val="28"/>
          <w:szCs w:val="28"/>
        </w:rPr>
        <w:t> </w:t>
      </w:r>
      <w:r w:rsidR="004F637B">
        <w:rPr>
          <w:rFonts w:ascii="Times New Roman" w:eastAsia="Calibri" w:hAnsi="Times New Roman" w:cs="Times New Roman"/>
          <w:spacing w:val="-4"/>
          <w:sz w:val="28"/>
          <w:szCs w:val="28"/>
        </w:rPr>
        <w:t>023</w:t>
      </w:r>
      <w:r w:rsidR="00971DFA">
        <w:rPr>
          <w:rFonts w:ascii="Times New Roman" w:eastAsia="Calibri" w:hAnsi="Times New Roman" w:cs="Times New Roman"/>
          <w:spacing w:val="-4"/>
          <w:sz w:val="28"/>
          <w:szCs w:val="28"/>
        </w:rPr>
        <w:t>,</w:t>
      </w:r>
      <w:r w:rsidR="004F637B">
        <w:rPr>
          <w:rFonts w:ascii="Times New Roman" w:eastAsia="Calibri" w:hAnsi="Times New Roman" w:cs="Times New Roman"/>
          <w:spacing w:val="-4"/>
          <w:sz w:val="28"/>
          <w:szCs w:val="28"/>
        </w:rPr>
        <w:t>6</w:t>
      </w:r>
      <w:r w:rsidRPr="00211346">
        <w:rPr>
          <w:rFonts w:ascii="Times New Roman" w:eastAsia="Calibri" w:hAnsi="Times New Roman" w:cs="Times New Roman"/>
          <w:spacing w:val="-4"/>
          <w:sz w:val="28"/>
          <w:szCs w:val="28"/>
        </w:rPr>
        <w:t xml:space="preserve"> тыс. рублей</w:t>
      </w:r>
      <w:r w:rsidR="00E46428">
        <w:rPr>
          <w:rFonts w:ascii="Times New Roman" w:eastAsia="Calibri" w:hAnsi="Times New Roman" w:cs="Times New Roman"/>
          <w:spacing w:val="-4"/>
          <w:sz w:val="28"/>
          <w:szCs w:val="28"/>
        </w:rPr>
        <w:t xml:space="preserve"> и </w:t>
      </w:r>
      <w:r w:rsidRPr="00211346">
        <w:rPr>
          <w:rFonts w:ascii="Times New Roman" w:eastAsia="Calibri" w:hAnsi="Times New Roman" w:cs="Times New Roman"/>
          <w:spacing w:val="-2"/>
          <w:sz w:val="28"/>
          <w:szCs w:val="28"/>
        </w:rPr>
        <w:t>на 20</w:t>
      </w:r>
      <w:r w:rsidR="00830F0C" w:rsidRPr="00211346">
        <w:rPr>
          <w:rFonts w:ascii="Times New Roman" w:eastAsia="Calibri" w:hAnsi="Times New Roman" w:cs="Times New Roman"/>
          <w:spacing w:val="-2"/>
          <w:sz w:val="28"/>
          <w:szCs w:val="28"/>
        </w:rPr>
        <w:t>2</w:t>
      </w:r>
      <w:r w:rsidR="000273B9">
        <w:rPr>
          <w:rFonts w:ascii="Times New Roman" w:eastAsia="Calibri" w:hAnsi="Times New Roman" w:cs="Times New Roman"/>
          <w:spacing w:val="-2"/>
          <w:sz w:val="28"/>
          <w:szCs w:val="28"/>
        </w:rPr>
        <w:t>4</w:t>
      </w:r>
      <w:r w:rsidR="003F7137">
        <w:rPr>
          <w:rFonts w:ascii="Times New Roman" w:eastAsia="Calibri" w:hAnsi="Times New Roman" w:cs="Times New Roman"/>
          <w:spacing w:val="-2"/>
          <w:sz w:val="28"/>
          <w:szCs w:val="28"/>
        </w:rPr>
        <w:t xml:space="preserve"> </w:t>
      </w:r>
      <w:r w:rsidRPr="00211346">
        <w:rPr>
          <w:rFonts w:ascii="Times New Roman" w:eastAsia="Calibri" w:hAnsi="Times New Roman" w:cs="Times New Roman"/>
          <w:spacing w:val="-2"/>
          <w:sz w:val="28"/>
          <w:szCs w:val="28"/>
        </w:rPr>
        <w:t xml:space="preserve">год в сумме </w:t>
      </w:r>
      <w:r w:rsidR="00971DFA">
        <w:rPr>
          <w:rFonts w:ascii="Times New Roman" w:eastAsia="Calibri" w:hAnsi="Times New Roman" w:cs="Times New Roman"/>
          <w:spacing w:val="-2"/>
          <w:sz w:val="28"/>
          <w:szCs w:val="28"/>
        </w:rPr>
        <w:t>92 </w:t>
      </w:r>
      <w:r w:rsidR="004F637B">
        <w:rPr>
          <w:rFonts w:ascii="Times New Roman" w:eastAsia="Calibri" w:hAnsi="Times New Roman" w:cs="Times New Roman"/>
          <w:spacing w:val="-2"/>
          <w:sz w:val="28"/>
          <w:szCs w:val="28"/>
        </w:rPr>
        <w:t>820</w:t>
      </w:r>
      <w:r w:rsidR="00971DFA">
        <w:rPr>
          <w:rFonts w:ascii="Times New Roman" w:eastAsia="Calibri" w:hAnsi="Times New Roman" w:cs="Times New Roman"/>
          <w:spacing w:val="-2"/>
          <w:sz w:val="28"/>
          <w:szCs w:val="28"/>
        </w:rPr>
        <w:t> </w:t>
      </w:r>
      <w:r w:rsidR="004F637B">
        <w:rPr>
          <w:rFonts w:ascii="Times New Roman" w:eastAsia="Calibri" w:hAnsi="Times New Roman" w:cs="Times New Roman"/>
          <w:spacing w:val="-2"/>
          <w:sz w:val="28"/>
          <w:szCs w:val="28"/>
        </w:rPr>
        <w:t>766</w:t>
      </w:r>
      <w:r w:rsidR="00971DFA">
        <w:rPr>
          <w:rFonts w:ascii="Times New Roman" w:eastAsia="Calibri" w:hAnsi="Times New Roman" w:cs="Times New Roman"/>
          <w:spacing w:val="-2"/>
          <w:sz w:val="28"/>
          <w:szCs w:val="28"/>
        </w:rPr>
        <w:t>,</w:t>
      </w:r>
      <w:r w:rsidR="004F637B">
        <w:rPr>
          <w:rFonts w:ascii="Times New Roman" w:eastAsia="Calibri" w:hAnsi="Times New Roman" w:cs="Times New Roman"/>
          <w:spacing w:val="-2"/>
          <w:sz w:val="28"/>
          <w:szCs w:val="28"/>
        </w:rPr>
        <w:t>9</w:t>
      </w:r>
      <w:r w:rsidR="00866CD2" w:rsidRPr="00211346">
        <w:rPr>
          <w:rFonts w:ascii="Times New Roman" w:eastAsia="Calibri" w:hAnsi="Times New Roman" w:cs="Times New Roman"/>
          <w:spacing w:val="-2"/>
          <w:sz w:val="28"/>
          <w:szCs w:val="28"/>
        </w:rPr>
        <w:t xml:space="preserve"> </w:t>
      </w:r>
      <w:r w:rsidRPr="00211346">
        <w:rPr>
          <w:rFonts w:ascii="Times New Roman" w:eastAsia="Calibri" w:hAnsi="Times New Roman" w:cs="Times New Roman"/>
          <w:spacing w:val="-4"/>
          <w:sz w:val="28"/>
          <w:szCs w:val="28"/>
        </w:rPr>
        <w:t>тыс. рублей</w:t>
      </w:r>
      <w:r w:rsidR="00E46428" w:rsidRPr="00E46428">
        <w:rPr>
          <w:rFonts w:ascii="Times New Roman" w:eastAsia="Calibri" w:hAnsi="Times New Roman" w:cs="Times New Roman"/>
          <w:spacing w:val="-2"/>
          <w:sz w:val="28"/>
          <w:szCs w:val="28"/>
        </w:rPr>
        <w:t xml:space="preserve"> </w:t>
      </w:r>
      <w:r w:rsidR="00E46428">
        <w:rPr>
          <w:rFonts w:ascii="Times New Roman" w:eastAsia="Calibri" w:hAnsi="Times New Roman" w:cs="Times New Roman"/>
          <w:spacing w:val="-2"/>
          <w:sz w:val="28"/>
          <w:szCs w:val="28"/>
        </w:rPr>
        <w:t>согласно приложению 1</w:t>
      </w:r>
      <w:r w:rsidR="00382ED9">
        <w:rPr>
          <w:rFonts w:ascii="Times New Roman" w:eastAsia="Calibri" w:hAnsi="Times New Roman" w:cs="Times New Roman"/>
          <w:spacing w:val="-2"/>
          <w:sz w:val="28"/>
          <w:szCs w:val="28"/>
        </w:rPr>
        <w:t>7</w:t>
      </w:r>
      <w:r w:rsidR="00E46428">
        <w:rPr>
          <w:rFonts w:ascii="Times New Roman" w:eastAsia="Calibri" w:hAnsi="Times New Roman" w:cs="Times New Roman"/>
          <w:spacing w:val="-2"/>
          <w:sz w:val="28"/>
          <w:szCs w:val="28"/>
        </w:rPr>
        <w:t xml:space="preserve"> к настоящему Закону</w:t>
      </w:r>
      <w:r w:rsidRPr="00211346">
        <w:rPr>
          <w:rFonts w:ascii="Times New Roman" w:eastAsia="Calibri" w:hAnsi="Times New Roman" w:cs="Times New Roman"/>
          <w:spacing w:val="-4"/>
          <w:sz w:val="28"/>
          <w:szCs w:val="28"/>
        </w:rPr>
        <w:t>.</w:t>
      </w:r>
    </w:p>
    <w:p w14:paraId="102AA99D" w14:textId="77777777" w:rsidR="00274A23" w:rsidRDefault="0040067B" w:rsidP="00427901">
      <w:pPr>
        <w:tabs>
          <w:tab w:val="left" w:pos="1701"/>
        </w:tabs>
        <w:spacing w:after="0" w:line="240" w:lineRule="auto"/>
        <w:ind w:firstLine="709"/>
        <w:jc w:val="both"/>
        <w:rPr>
          <w:rFonts w:ascii="Times New Roman" w:eastAsia="Calibri" w:hAnsi="Times New Roman" w:cs="Times New Roman"/>
          <w:spacing w:val="-2"/>
          <w:sz w:val="28"/>
          <w:szCs w:val="28"/>
        </w:rPr>
      </w:pPr>
      <w:r w:rsidRPr="00211346">
        <w:rPr>
          <w:rFonts w:ascii="Times New Roman" w:eastAsia="Calibri" w:hAnsi="Times New Roman" w:cs="Times New Roman"/>
          <w:spacing w:val="-2"/>
          <w:sz w:val="28"/>
          <w:szCs w:val="28"/>
        </w:rPr>
        <w:t>Утвердить распределение межбюджетных трансфертов бюджетам муниципальных районов и городских округов Ханты-Мансий</w:t>
      </w:r>
      <w:r w:rsidR="00427901" w:rsidRPr="00211346">
        <w:rPr>
          <w:rFonts w:ascii="Times New Roman" w:eastAsia="Calibri" w:hAnsi="Times New Roman" w:cs="Times New Roman"/>
          <w:spacing w:val="-2"/>
          <w:sz w:val="28"/>
          <w:szCs w:val="28"/>
        </w:rPr>
        <w:t>ского автономного округа – Югры</w:t>
      </w:r>
      <w:r w:rsidR="00274A23" w:rsidRPr="00211346">
        <w:rPr>
          <w:rFonts w:ascii="Times New Roman" w:eastAsia="Calibri" w:hAnsi="Times New Roman" w:cs="Times New Roman"/>
          <w:spacing w:val="-2"/>
          <w:sz w:val="28"/>
          <w:szCs w:val="28"/>
        </w:rPr>
        <w:t>:</w:t>
      </w:r>
    </w:p>
    <w:p w14:paraId="4FB99CBB" w14:textId="77777777" w:rsidR="00874612" w:rsidRPr="00211346" w:rsidRDefault="001838D8" w:rsidP="00427901">
      <w:pPr>
        <w:tabs>
          <w:tab w:val="left" w:pos="1701"/>
        </w:tabs>
        <w:spacing w:after="0" w:line="240" w:lineRule="auto"/>
        <w:ind w:firstLine="709"/>
        <w:jc w:val="both"/>
        <w:rPr>
          <w:rFonts w:ascii="Times New Roman" w:eastAsia="Calibri" w:hAnsi="Times New Roman" w:cs="Times New Roman"/>
          <w:spacing w:val="-2"/>
          <w:sz w:val="28"/>
          <w:szCs w:val="28"/>
        </w:rPr>
      </w:pPr>
      <w:r w:rsidRPr="00211346">
        <w:rPr>
          <w:rFonts w:ascii="Times New Roman" w:eastAsia="Calibri" w:hAnsi="Times New Roman" w:cs="Times New Roman"/>
          <w:spacing w:val="-4"/>
          <w:sz w:val="28"/>
          <w:szCs w:val="28"/>
        </w:rPr>
        <w:t>на 20</w:t>
      </w:r>
      <w:r w:rsidR="000D389F">
        <w:rPr>
          <w:rFonts w:ascii="Times New Roman" w:eastAsia="Calibri" w:hAnsi="Times New Roman" w:cs="Times New Roman"/>
          <w:spacing w:val="-4"/>
          <w:sz w:val="28"/>
          <w:szCs w:val="28"/>
        </w:rPr>
        <w:t>2</w:t>
      </w:r>
      <w:r w:rsidR="000273B9">
        <w:rPr>
          <w:rFonts w:ascii="Times New Roman" w:eastAsia="Calibri" w:hAnsi="Times New Roman" w:cs="Times New Roman"/>
          <w:spacing w:val="-4"/>
          <w:sz w:val="28"/>
          <w:szCs w:val="28"/>
        </w:rPr>
        <w:t>2</w:t>
      </w:r>
      <w:r w:rsidRPr="00211346">
        <w:rPr>
          <w:rFonts w:ascii="Times New Roman" w:eastAsia="Calibri" w:hAnsi="Times New Roman" w:cs="Times New Roman"/>
          <w:spacing w:val="-4"/>
          <w:sz w:val="28"/>
          <w:szCs w:val="28"/>
        </w:rPr>
        <w:t xml:space="preserve"> год</w:t>
      </w:r>
      <w:r w:rsidRPr="00211346">
        <w:rPr>
          <w:rFonts w:ascii="Times New Roman" w:eastAsia="Calibri" w:hAnsi="Times New Roman" w:cs="Times New Roman"/>
          <w:spacing w:val="-2"/>
          <w:sz w:val="28"/>
          <w:szCs w:val="28"/>
        </w:rPr>
        <w:t xml:space="preserve"> </w:t>
      </w:r>
      <w:r w:rsidR="0040067B" w:rsidRPr="00211346">
        <w:rPr>
          <w:rFonts w:ascii="Times New Roman" w:eastAsia="Calibri" w:hAnsi="Times New Roman" w:cs="Times New Roman"/>
          <w:spacing w:val="-2"/>
          <w:sz w:val="28"/>
          <w:szCs w:val="28"/>
        </w:rPr>
        <w:t xml:space="preserve">согласно приложению </w:t>
      </w:r>
      <w:r w:rsidR="00382ED9">
        <w:rPr>
          <w:rFonts w:ascii="Times New Roman" w:eastAsia="Calibri" w:hAnsi="Times New Roman" w:cs="Times New Roman"/>
          <w:spacing w:val="-2"/>
          <w:sz w:val="28"/>
          <w:szCs w:val="28"/>
        </w:rPr>
        <w:t>18</w:t>
      </w:r>
      <w:r w:rsidR="0040067B" w:rsidRPr="00211346">
        <w:rPr>
          <w:rFonts w:ascii="Times New Roman" w:eastAsia="Calibri" w:hAnsi="Times New Roman" w:cs="Times New Roman"/>
          <w:spacing w:val="-2"/>
          <w:sz w:val="28"/>
          <w:szCs w:val="28"/>
        </w:rPr>
        <w:t xml:space="preserve"> к настоящему За</w:t>
      </w:r>
      <w:r w:rsidR="005A40AD" w:rsidRPr="00211346">
        <w:rPr>
          <w:rFonts w:ascii="Times New Roman" w:eastAsia="Calibri" w:hAnsi="Times New Roman" w:cs="Times New Roman"/>
          <w:spacing w:val="-2"/>
          <w:sz w:val="28"/>
          <w:szCs w:val="28"/>
        </w:rPr>
        <w:t>кону;</w:t>
      </w:r>
    </w:p>
    <w:p w14:paraId="1EBE7F13" w14:textId="77777777" w:rsidR="00756E7F" w:rsidRPr="00756E7F" w:rsidRDefault="005A40AD" w:rsidP="00756E7F">
      <w:pPr>
        <w:tabs>
          <w:tab w:val="left" w:pos="1701"/>
        </w:tabs>
        <w:spacing w:after="0" w:line="240" w:lineRule="auto"/>
        <w:ind w:firstLine="709"/>
        <w:jc w:val="both"/>
        <w:rPr>
          <w:rFonts w:ascii="Times New Roman" w:eastAsia="Calibri" w:hAnsi="Times New Roman" w:cs="Times New Roman"/>
          <w:spacing w:val="-2"/>
          <w:sz w:val="28"/>
          <w:szCs w:val="28"/>
        </w:rPr>
      </w:pPr>
      <w:r w:rsidRPr="00211346">
        <w:rPr>
          <w:rFonts w:ascii="Times New Roman" w:eastAsia="Calibri" w:hAnsi="Times New Roman" w:cs="Times New Roman"/>
          <w:spacing w:val="-2"/>
          <w:sz w:val="28"/>
          <w:szCs w:val="28"/>
        </w:rPr>
        <w:t>на плановый период 20</w:t>
      </w:r>
      <w:r w:rsidR="003F7137">
        <w:rPr>
          <w:rFonts w:ascii="Times New Roman" w:eastAsia="Calibri" w:hAnsi="Times New Roman" w:cs="Times New Roman"/>
          <w:spacing w:val="-2"/>
          <w:sz w:val="28"/>
          <w:szCs w:val="28"/>
        </w:rPr>
        <w:t>2</w:t>
      </w:r>
      <w:r w:rsidR="00382ED9">
        <w:rPr>
          <w:rFonts w:ascii="Times New Roman" w:eastAsia="Calibri" w:hAnsi="Times New Roman" w:cs="Times New Roman"/>
          <w:spacing w:val="-2"/>
          <w:sz w:val="28"/>
          <w:szCs w:val="28"/>
        </w:rPr>
        <w:t>3</w:t>
      </w:r>
      <w:r w:rsidRPr="00211346">
        <w:rPr>
          <w:rFonts w:ascii="Times New Roman" w:eastAsia="Calibri" w:hAnsi="Times New Roman" w:cs="Times New Roman"/>
          <w:spacing w:val="-2"/>
          <w:sz w:val="28"/>
          <w:szCs w:val="28"/>
        </w:rPr>
        <w:t xml:space="preserve"> и 20</w:t>
      </w:r>
      <w:r w:rsidR="00926BB5" w:rsidRPr="00211346">
        <w:rPr>
          <w:rFonts w:ascii="Times New Roman" w:eastAsia="Calibri" w:hAnsi="Times New Roman" w:cs="Times New Roman"/>
          <w:spacing w:val="-2"/>
          <w:sz w:val="28"/>
          <w:szCs w:val="28"/>
        </w:rPr>
        <w:t>2</w:t>
      </w:r>
      <w:r w:rsidR="00382ED9">
        <w:rPr>
          <w:rFonts w:ascii="Times New Roman" w:eastAsia="Calibri" w:hAnsi="Times New Roman" w:cs="Times New Roman"/>
          <w:spacing w:val="-2"/>
          <w:sz w:val="28"/>
          <w:szCs w:val="28"/>
        </w:rPr>
        <w:t>4</w:t>
      </w:r>
      <w:r w:rsidRPr="00211346">
        <w:rPr>
          <w:rFonts w:ascii="Times New Roman" w:eastAsia="Calibri" w:hAnsi="Times New Roman" w:cs="Times New Roman"/>
          <w:spacing w:val="-2"/>
          <w:sz w:val="28"/>
          <w:szCs w:val="28"/>
        </w:rPr>
        <w:t xml:space="preserve"> годов согласно приложению </w:t>
      </w:r>
      <w:r w:rsidR="00E46428">
        <w:rPr>
          <w:rFonts w:ascii="Times New Roman" w:eastAsia="Calibri" w:hAnsi="Times New Roman" w:cs="Times New Roman"/>
          <w:spacing w:val="-2"/>
          <w:sz w:val="28"/>
          <w:szCs w:val="28"/>
        </w:rPr>
        <w:t>1</w:t>
      </w:r>
      <w:r w:rsidR="00382ED9">
        <w:rPr>
          <w:rFonts w:ascii="Times New Roman" w:eastAsia="Calibri" w:hAnsi="Times New Roman" w:cs="Times New Roman"/>
          <w:spacing w:val="-2"/>
          <w:sz w:val="28"/>
          <w:szCs w:val="28"/>
        </w:rPr>
        <w:t>9</w:t>
      </w:r>
      <w:r w:rsidRPr="00211346">
        <w:rPr>
          <w:rFonts w:ascii="Times New Roman" w:eastAsia="Calibri" w:hAnsi="Times New Roman" w:cs="Times New Roman"/>
          <w:spacing w:val="-2"/>
          <w:sz w:val="28"/>
          <w:szCs w:val="28"/>
        </w:rPr>
        <w:t xml:space="preserve"> </w:t>
      </w:r>
      <w:r w:rsidR="004167D5">
        <w:rPr>
          <w:rFonts w:ascii="Times New Roman" w:eastAsia="Calibri" w:hAnsi="Times New Roman" w:cs="Times New Roman"/>
          <w:spacing w:val="-2"/>
          <w:sz w:val="28"/>
          <w:szCs w:val="28"/>
        </w:rPr>
        <w:br/>
      </w:r>
      <w:r w:rsidRPr="00211346">
        <w:rPr>
          <w:rFonts w:ascii="Times New Roman" w:eastAsia="Calibri" w:hAnsi="Times New Roman" w:cs="Times New Roman"/>
          <w:spacing w:val="-2"/>
          <w:sz w:val="28"/>
          <w:szCs w:val="28"/>
        </w:rPr>
        <w:t>к настоящему Закону.</w:t>
      </w:r>
    </w:p>
    <w:p w14:paraId="0D1DC27D" w14:textId="07562F47" w:rsidR="00756E7F" w:rsidRPr="00756E7F" w:rsidRDefault="00AC0574" w:rsidP="004240C6">
      <w:pPr>
        <w:pStyle w:val="a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7</w:t>
      </w:r>
      <w:r w:rsidR="004240C6">
        <w:rPr>
          <w:rFonts w:ascii="Times New Roman" w:eastAsia="Calibri" w:hAnsi="Times New Roman" w:cs="Times New Roman"/>
          <w:spacing w:val="-2"/>
          <w:sz w:val="28"/>
          <w:szCs w:val="28"/>
        </w:rPr>
        <w:t xml:space="preserve">. </w:t>
      </w:r>
      <w:r w:rsidR="00756E7F">
        <w:rPr>
          <w:rFonts w:ascii="Times New Roman" w:eastAsia="Calibri" w:hAnsi="Times New Roman" w:cs="Times New Roman"/>
          <w:spacing w:val="-2"/>
          <w:sz w:val="28"/>
          <w:szCs w:val="28"/>
        </w:rPr>
        <w:t>У</w:t>
      </w:r>
      <w:r w:rsidR="00756E7F" w:rsidRPr="00756E7F">
        <w:rPr>
          <w:rFonts w:ascii="Times New Roman" w:eastAsia="Calibri" w:hAnsi="Times New Roman" w:cs="Times New Roman"/>
          <w:spacing w:val="-2"/>
          <w:sz w:val="28"/>
          <w:szCs w:val="28"/>
        </w:rPr>
        <w:t>твердить общий</w:t>
      </w:r>
      <w:r w:rsidR="008F0640">
        <w:rPr>
          <w:rFonts w:ascii="Times New Roman" w:eastAsia="Calibri" w:hAnsi="Times New Roman" w:cs="Times New Roman"/>
          <w:spacing w:val="-2"/>
          <w:sz w:val="28"/>
          <w:szCs w:val="28"/>
        </w:rPr>
        <w:t xml:space="preserve"> объем</w:t>
      </w:r>
      <w:r w:rsidR="00756E7F" w:rsidRPr="00756E7F">
        <w:rPr>
          <w:rFonts w:ascii="Times New Roman" w:eastAsia="Calibri" w:hAnsi="Times New Roman" w:cs="Times New Roman"/>
          <w:spacing w:val="-2"/>
          <w:sz w:val="28"/>
          <w:szCs w:val="28"/>
        </w:rPr>
        <w:t xml:space="preserve"> </w:t>
      </w:r>
      <w:r w:rsidR="00756E7F">
        <w:rPr>
          <w:rFonts w:ascii="Times New Roman" w:eastAsia="Calibri" w:hAnsi="Times New Roman" w:cs="Times New Roman"/>
          <w:spacing w:val="-2"/>
          <w:sz w:val="28"/>
          <w:szCs w:val="28"/>
        </w:rPr>
        <w:t xml:space="preserve">дотаций </w:t>
      </w:r>
      <w:r w:rsidR="00756E7F" w:rsidRPr="00756E7F">
        <w:rPr>
          <w:rFonts w:ascii="Times New Roman" w:eastAsia="Calibri" w:hAnsi="Times New Roman" w:cs="Times New Roman"/>
          <w:spacing w:val="-2"/>
          <w:sz w:val="28"/>
          <w:szCs w:val="28"/>
        </w:rPr>
        <w:t>бюджетам муниципальных районов и городских округов Ханты-Мансийского автономного округа – Югры:</w:t>
      </w:r>
    </w:p>
    <w:p w14:paraId="49BAECEF" w14:textId="4285F5D6" w:rsidR="00756E7F" w:rsidRPr="00756E7F" w:rsidRDefault="00756E7F" w:rsidP="00756E7F">
      <w:pPr>
        <w:pStyle w:val="ad"/>
        <w:tabs>
          <w:tab w:val="left" w:pos="993"/>
        </w:tabs>
        <w:spacing w:after="0" w:line="240" w:lineRule="auto"/>
        <w:ind w:left="709"/>
        <w:jc w:val="both"/>
        <w:rPr>
          <w:rFonts w:ascii="Times New Roman" w:eastAsia="Calibri" w:hAnsi="Times New Roman" w:cs="Times New Roman"/>
          <w:spacing w:val="-2"/>
          <w:sz w:val="28"/>
          <w:szCs w:val="28"/>
        </w:rPr>
      </w:pPr>
      <w:r w:rsidRPr="00756E7F">
        <w:rPr>
          <w:rFonts w:ascii="Times New Roman" w:eastAsia="Calibri" w:hAnsi="Times New Roman" w:cs="Times New Roman"/>
          <w:spacing w:val="-2"/>
          <w:sz w:val="28"/>
          <w:szCs w:val="28"/>
        </w:rPr>
        <w:t>на 202</w:t>
      </w:r>
      <w:r w:rsidR="00D21250">
        <w:rPr>
          <w:rFonts w:ascii="Times New Roman" w:eastAsia="Calibri" w:hAnsi="Times New Roman" w:cs="Times New Roman"/>
          <w:spacing w:val="-2"/>
          <w:sz w:val="28"/>
          <w:szCs w:val="28"/>
        </w:rPr>
        <w:t>2</w:t>
      </w:r>
      <w:r w:rsidRPr="00756E7F">
        <w:rPr>
          <w:rFonts w:ascii="Times New Roman" w:eastAsia="Calibri" w:hAnsi="Times New Roman" w:cs="Times New Roman"/>
          <w:spacing w:val="-2"/>
          <w:sz w:val="28"/>
          <w:szCs w:val="28"/>
        </w:rPr>
        <w:t xml:space="preserve"> год в сумме </w:t>
      </w:r>
      <w:r w:rsidR="004B315A">
        <w:rPr>
          <w:rFonts w:ascii="Times New Roman" w:eastAsia="Calibri" w:hAnsi="Times New Roman" w:cs="Times New Roman"/>
          <w:spacing w:val="-2"/>
          <w:sz w:val="28"/>
          <w:szCs w:val="28"/>
        </w:rPr>
        <w:t>12 732 004,3</w:t>
      </w:r>
      <w:r w:rsidRPr="00756E7F">
        <w:rPr>
          <w:rFonts w:ascii="Times New Roman" w:eastAsia="Calibri" w:hAnsi="Times New Roman" w:cs="Times New Roman"/>
          <w:spacing w:val="-2"/>
          <w:sz w:val="28"/>
          <w:szCs w:val="28"/>
        </w:rPr>
        <w:t xml:space="preserve"> тыс. рублей;</w:t>
      </w:r>
    </w:p>
    <w:p w14:paraId="23205728" w14:textId="6ED5F336" w:rsidR="00756E7F" w:rsidRPr="00756E7F" w:rsidRDefault="00756E7F" w:rsidP="00756E7F">
      <w:pPr>
        <w:pStyle w:val="ad"/>
        <w:tabs>
          <w:tab w:val="left" w:pos="993"/>
        </w:tabs>
        <w:spacing w:after="0" w:line="240" w:lineRule="auto"/>
        <w:ind w:left="709"/>
        <w:jc w:val="both"/>
        <w:rPr>
          <w:rFonts w:ascii="Times New Roman" w:eastAsia="Calibri" w:hAnsi="Times New Roman" w:cs="Times New Roman"/>
          <w:spacing w:val="-2"/>
          <w:sz w:val="28"/>
          <w:szCs w:val="28"/>
        </w:rPr>
      </w:pPr>
      <w:r w:rsidRPr="00756E7F">
        <w:rPr>
          <w:rFonts w:ascii="Times New Roman" w:eastAsia="Calibri" w:hAnsi="Times New Roman" w:cs="Times New Roman"/>
          <w:spacing w:val="-2"/>
          <w:sz w:val="28"/>
          <w:szCs w:val="28"/>
        </w:rPr>
        <w:t>на 202</w:t>
      </w:r>
      <w:r w:rsidR="00D21250">
        <w:rPr>
          <w:rFonts w:ascii="Times New Roman" w:eastAsia="Calibri" w:hAnsi="Times New Roman" w:cs="Times New Roman"/>
          <w:spacing w:val="-2"/>
          <w:sz w:val="28"/>
          <w:szCs w:val="28"/>
        </w:rPr>
        <w:t>3</w:t>
      </w:r>
      <w:r w:rsidRPr="00756E7F">
        <w:rPr>
          <w:rFonts w:ascii="Times New Roman" w:eastAsia="Calibri" w:hAnsi="Times New Roman" w:cs="Times New Roman"/>
          <w:spacing w:val="-2"/>
          <w:sz w:val="28"/>
          <w:szCs w:val="28"/>
        </w:rPr>
        <w:t xml:space="preserve"> год в сумме </w:t>
      </w:r>
      <w:r w:rsidR="004B315A">
        <w:rPr>
          <w:rFonts w:ascii="Times New Roman" w:eastAsia="Calibri" w:hAnsi="Times New Roman" w:cs="Times New Roman"/>
          <w:spacing w:val="-2"/>
          <w:sz w:val="28"/>
          <w:szCs w:val="28"/>
        </w:rPr>
        <w:t>13 524 094,0</w:t>
      </w:r>
      <w:r w:rsidRPr="00756E7F">
        <w:rPr>
          <w:rFonts w:ascii="Times New Roman" w:eastAsia="Calibri" w:hAnsi="Times New Roman" w:cs="Times New Roman"/>
          <w:spacing w:val="-2"/>
          <w:sz w:val="28"/>
          <w:szCs w:val="28"/>
        </w:rPr>
        <w:t xml:space="preserve"> тыс. рублей;</w:t>
      </w:r>
    </w:p>
    <w:p w14:paraId="2ABC5434" w14:textId="7B929224" w:rsidR="00756E7F" w:rsidRPr="00756E7F" w:rsidRDefault="00756E7F" w:rsidP="00756E7F">
      <w:pPr>
        <w:pStyle w:val="ad"/>
        <w:tabs>
          <w:tab w:val="left" w:pos="993"/>
        </w:tabs>
        <w:spacing w:after="0" w:line="240" w:lineRule="auto"/>
        <w:ind w:left="709"/>
        <w:jc w:val="both"/>
        <w:rPr>
          <w:rFonts w:ascii="Times New Roman" w:eastAsia="Calibri" w:hAnsi="Times New Roman" w:cs="Times New Roman"/>
          <w:spacing w:val="-2"/>
          <w:sz w:val="28"/>
          <w:szCs w:val="28"/>
        </w:rPr>
      </w:pPr>
      <w:r w:rsidRPr="00756E7F">
        <w:rPr>
          <w:rFonts w:ascii="Times New Roman" w:eastAsia="Calibri" w:hAnsi="Times New Roman" w:cs="Times New Roman"/>
          <w:spacing w:val="-2"/>
          <w:sz w:val="28"/>
          <w:szCs w:val="28"/>
        </w:rPr>
        <w:t>на 202</w:t>
      </w:r>
      <w:r w:rsidR="00D21250">
        <w:rPr>
          <w:rFonts w:ascii="Times New Roman" w:eastAsia="Calibri" w:hAnsi="Times New Roman" w:cs="Times New Roman"/>
          <w:spacing w:val="-2"/>
          <w:sz w:val="28"/>
          <w:szCs w:val="28"/>
        </w:rPr>
        <w:t>4</w:t>
      </w:r>
      <w:r w:rsidRPr="00756E7F">
        <w:rPr>
          <w:rFonts w:ascii="Times New Roman" w:eastAsia="Calibri" w:hAnsi="Times New Roman" w:cs="Times New Roman"/>
          <w:spacing w:val="-2"/>
          <w:sz w:val="28"/>
          <w:szCs w:val="28"/>
        </w:rPr>
        <w:t xml:space="preserve"> год в сумме </w:t>
      </w:r>
      <w:r w:rsidR="004B315A">
        <w:rPr>
          <w:rFonts w:ascii="Times New Roman" w:eastAsia="Calibri" w:hAnsi="Times New Roman" w:cs="Times New Roman"/>
          <w:spacing w:val="-2"/>
          <w:sz w:val="28"/>
          <w:szCs w:val="28"/>
        </w:rPr>
        <w:t>13 383 379,3</w:t>
      </w:r>
      <w:r w:rsidRPr="00756E7F">
        <w:rPr>
          <w:rFonts w:ascii="Times New Roman" w:eastAsia="Calibri" w:hAnsi="Times New Roman" w:cs="Times New Roman"/>
          <w:spacing w:val="-2"/>
          <w:sz w:val="28"/>
          <w:szCs w:val="28"/>
        </w:rPr>
        <w:t xml:space="preserve"> тыс. рублей.</w:t>
      </w:r>
    </w:p>
    <w:p w14:paraId="15F70AFC" w14:textId="77777777" w:rsidR="00756E7F" w:rsidRPr="00756E7F" w:rsidRDefault="00756E7F" w:rsidP="00756E7F">
      <w:pPr>
        <w:tabs>
          <w:tab w:val="left" w:pos="993"/>
        </w:tabs>
        <w:spacing w:after="0" w:line="240" w:lineRule="auto"/>
        <w:ind w:firstLine="709"/>
        <w:jc w:val="both"/>
        <w:rPr>
          <w:rFonts w:ascii="Times New Roman" w:eastAsia="Calibri" w:hAnsi="Times New Roman" w:cs="Times New Roman"/>
          <w:spacing w:val="-2"/>
          <w:sz w:val="28"/>
          <w:szCs w:val="28"/>
        </w:rPr>
      </w:pPr>
      <w:r w:rsidRPr="00756E7F">
        <w:rPr>
          <w:rFonts w:ascii="Times New Roman" w:eastAsia="Calibri" w:hAnsi="Times New Roman" w:cs="Times New Roman"/>
          <w:spacing w:val="-2"/>
          <w:sz w:val="28"/>
          <w:szCs w:val="28"/>
        </w:rPr>
        <w:t xml:space="preserve">Утвердить распределение </w:t>
      </w:r>
      <w:r>
        <w:rPr>
          <w:rFonts w:ascii="Times New Roman" w:eastAsia="Calibri" w:hAnsi="Times New Roman" w:cs="Times New Roman"/>
          <w:spacing w:val="-2"/>
          <w:sz w:val="28"/>
          <w:szCs w:val="28"/>
        </w:rPr>
        <w:t>дотаций</w:t>
      </w:r>
      <w:r w:rsidRPr="00756E7F">
        <w:rPr>
          <w:rFonts w:ascii="Times New Roman" w:eastAsia="Calibri" w:hAnsi="Times New Roman" w:cs="Times New Roman"/>
          <w:spacing w:val="-2"/>
          <w:sz w:val="28"/>
          <w:szCs w:val="28"/>
        </w:rPr>
        <w:t xml:space="preserve"> бюджетам муниципальных районов и городских округов Ханты-Мансийского автономного округа – Югры:</w:t>
      </w:r>
    </w:p>
    <w:p w14:paraId="416D32F3" w14:textId="77777777" w:rsidR="00756E7F" w:rsidRPr="00756E7F" w:rsidRDefault="00756E7F" w:rsidP="00756E7F">
      <w:pPr>
        <w:pStyle w:val="ad"/>
        <w:tabs>
          <w:tab w:val="left" w:pos="993"/>
        </w:tabs>
        <w:spacing w:after="0" w:line="240" w:lineRule="auto"/>
        <w:ind w:left="709"/>
        <w:jc w:val="both"/>
        <w:rPr>
          <w:rFonts w:ascii="Times New Roman" w:eastAsia="Calibri" w:hAnsi="Times New Roman" w:cs="Times New Roman"/>
          <w:spacing w:val="-2"/>
          <w:sz w:val="28"/>
          <w:szCs w:val="28"/>
        </w:rPr>
      </w:pPr>
      <w:r w:rsidRPr="00756E7F">
        <w:rPr>
          <w:rFonts w:ascii="Times New Roman" w:eastAsia="Calibri" w:hAnsi="Times New Roman" w:cs="Times New Roman"/>
          <w:spacing w:val="-2"/>
          <w:sz w:val="28"/>
          <w:szCs w:val="28"/>
        </w:rPr>
        <w:t>на 202</w:t>
      </w:r>
      <w:r w:rsidR="00D21250">
        <w:rPr>
          <w:rFonts w:ascii="Times New Roman" w:eastAsia="Calibri" w:hAnsi="Times New Roman" w:cs="Times New Roman"/>
          <w:spacing w:val="-2"/>
          <w:sz w:val="28"/>
          <w:szCs w:val="28"/>
        </w:rPr>
        <w:t>2</w:t>
      </w:r>
      <w:r w:rsidRPr="00756E7F">
        <w:rPr>
          <w:rFonts w:ascii="Times New Roman" w:eastAsia="Calibri" w:hAnsi="Times New Roman" w:cs="Times New Roman"/>
          <w:spacing w:val="-2"/>
          <w:sz w:val="28"/>
          <w:szCs w:val="28"/>
        </w:rPr>
        <w:t xml:space="preserve"> год согласно приложению </w:t>
      </w:r>
      <w:r>
        <w:rPr>
          <w:rFonts w:ascii="Times New Roman" w:eastAsia="Calibri" w:hAnsi="Times New Roman" w:cs="Times New Roman"/>
          <w:spacing w:val="-2"/>
          <w:sz w:val="28"/>
          <w:szCs w:val="28"/>
        </w:rPr>
        <w:t>2</w:t>
      </w:r>
      <w:r w:rsidR="00D21250">
        <w:rPr>
          <w:rFonts w:ascii="Times New Roman" w:eastAsia="Calibri" w:hAnsi="Times New Roman" w:cs="Times New Roman"/>
          <w:spacing w:val="-2"/>
          <w:sz w:val="28"/>
          <w:szCs w:val="28"/>
        </w:rPr>
        <w:t>0</w:t>
      </w:r>
      <w:r w:rsidRPr="00756E7F">
        <w:rPr>
          <w:rFonts w:ascii="Times New Roman" w:eastAsia="Calibri" w:hAnsi="Times New Roman" w:cs="Times New Roman"/>
          <w:spacing w:val="-2"/>
          <w:sz w:val="28"/>
          <w:szCs w:val="28"/>
        </w:rPr>
        <w:t xml:space="preserve"> к настоящему Закону;</w:t>
      </w:r>
    </w:p>
    <w:p w14:paraId="1548601C" w14:textId="77777777" w:rsidR="00756E7F" w:rsidRDefault="00756E7F" w:rsidP="00756E7F">
      <w:pPr>
        <w:pStyle w:val="ad"/>
        <w:tabs>
          <w:tab w:val="left" w:pos="993"/>
        </w:tabs>
        <w:spacing w:after="0" w:line="240" w:lineRule="auto"/>
        <w:ind w:left="0" w:firstLine="709"/>
        <w:jc w:val="both"/>
        <w:rPr>
          <w:rFonts w:ascii="Times New Roman" w:eastAsia="Calibri" w:hAnsi="Times New Roman" w:cs="Times New Roman"/>
          <w:spacing w:val="-2"/>
          <w:sz w:val="28"/>
          <w:szCs w:val="28"/>
        </w:rPr>
      </w:pPr>
      <w:r w:rsidRPr="00756E7F">
        <w:rPr>
          <w:rFonts w:ascii="Times New Roman" w:eastAsia="Calibri" w:hAnsi="Times New Roman" w:cs="Times New Roman"/>
          <w:spacing w:val="-2"/>
          <w:sz w:val="28"/>
          <w:szCs w:val="28"/>
        </w:rPr>
        <w:lastRenderedPageBreak/>
        <w:t>на плановый период 202</w:t>
      </w:r>
      <w:r w:rsidR="00D21250">
        <w:rPr>
          <w:rFonts w:ascii="Times New Roman" w:eastAsia="Calibri" w:hAnsi="Times New Roman" w:cs="Times New Roman"/>
          <w:spacing w:val="-2"/>
          <w:sz w:val="28"/>
          <w:szCs w:val="28"/>
        </w:rPr>
        <w:t>3</w:t>
      </w:r>
      <w:r w:rsidRPr="00756E7F">
        <w:rPr>
          <w:rFonts w:ascii="Times New Roman" w:eastAsia="Calibri" w:hAnsi="Times New Roman" w:cs="Times New Roman"/>
          <w:spacing w:val="-2"/>
          <w:sz w:val="28"/>
          <w:szCs w:val="28"/>
        </w:rPr>
        <w:t xml:space="preserve"> и 202</w:t>
      </w:r>
      <w:r w:rsidR="00D21250">
        <w:rPr>
          <w:rFonts w:ascii="Times New Roman" w:eastAsia="Calibri" w:hAnsi="Times New Roman" w:cs="Times New Roman"/>
          <w:spacing w:val="-2"/>
          <w:sz w:val="28"/>
          <w:szCs w:val="28"/>
        </w:rPr>
        <w:t>4</w:t>
      </w:r>
      <w:r w:rsidRPr="00756E7F">
        <w:rPr>
          <w:rFonts w:ascii="Times New Roman" w:eastAsia="Calibri" w:hAnsi="Times New Roman" w:cs="Times New Roman"/>
          <w:spacing w:val="-2"/>
          <w:sz w:val="28"/>
          <w:szCs w:val="28"/>
        </w:rPr>
        <w:t xml:space="preserve"> годов согласно приложению </w:t>
      </w:r>
      <w:r>
        <w:rPr>
          <w:rFonts w:ascii="Times New Roman" w:eastAsia="Calibri" w:hAnsi="Times New Roman" w:cs="Times New Roman"/>
          <w:spacing w:val="-2"/>
          <w:sz w:val="28"/>
          <w:szCs w:val="28"/>
        </w:rPr>
        <w:t>2</w:t>
      </w:r>
      <w:r w:rsidR="00D21250">
        <w:rPr>
          <w:rFonts w:ascii="Times New Roman" w:eastAsia="Calibri" w:hAnsi="Times New Roman" w:cs="Times New Roman"/>
          <w:spacing w:val="-2"/>
          <w:sz w:val="28"/>
          <w:szCs w:val="28"/>
        </w:rPr>
        <w:t>1</w:t>
      </w:r>
      <w:r w:rsidRPr="00756E7F">
        <w:rPr>
          <w:rFonts w:ascii="Times New Roman" w:eastAsia="Calibri" w:hAnsi="Times New Roman" w:cs="Times New Roman"/>
          <w:spacing w:val="-2"/>
          <w:sz w:val="28"/>
          <w:szCs w:val="28"/>
        </w:rPr>
        <w:t xml:space="preserve"> </w:t>
      </w:r>
      <w:r w:rsidR="004167D5">
        <w:rPr>
          <w:rFonts w:ascii="Times New Roman" w:eastAsia="Calibri" w:hAnsi="Times New Roman" w:cs="Times New Roman"/>
          <w:spacing w:val="-2"/>
          <w:sz w:val="28"/>
          <w:szCs w:val="28"/>
        </w:rPr>
        <w:br/>
      </w:r>
      <w:r w:rsidRPr="00756E7F">
        <w:rPr>
          <w:rFonts w:ascii="Times New Roman" w:eastAsia="Calibri" w:hAnsi="Times New Roman" w:cs="Times New Roman"/>
          <w:spacing w:val="-2"/>
          <w:sz w:val="28"/>
          <w:szCs w:val="28"/>
        </w:rPr>
        <w:t>к настоящему Закону.</w:t>
      </w:r>
    </w:p>
    <w:p w14:paraId="149BBEC2" w14:textId="5BCBA267" w:rsidR="005A40AD" w:rsidRPr="00211346" w:rsidRDefault="00AC0574" w:rsidP="004240C6">
      <w:pPr>
        <w:pStyle w:val="a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8</w:t>
      </w:r>
      <w:r w:rsidR="004240C6">
        <w:rPr>
          <w:rFonts w:ascii="Times New Roman" w:eastAsia="Calibri" w:hAnsi="Times New Roman" w:cs="Times New Roman"/>
          <w:spacing w:val="-2"/>
          <w:sz w:val="28"/>
          <w:szCs w:val="28"/>
        </w:rPr>
        <w:t xml:space="preserve">. </w:t>
      </w:r>
      <w:r w:rsidR="0040067B" w:rsidRPr="00211346">
        <w:rPr>
          <w:rFonts w:ascii="Times New Roman" w:eastAsia="Calibri" w:hAnsi="Times New Roman" w:cs="Times New Roman"/>
          <w:spacing w:val="-2"/>
          <w:sz w:val="28"/>
          <w:szCs w:val="28"/>
        </w:rPr>
        <w:t>Утвердить</w:t>
      </w:r>
      <w:r w:rsidR="005375DE">
        <w:rPr>
          <w:rFonts w:ascii="Times New Roman" w:eastAsia="Calibri" w:hAnsi="Times New Roman" w:cs="Times New Roman"/>
          <w:spacing w:val="-2"/>
          <w:sz w:val="28"/>
          <w:szCs w:val="28"/>
        </w:rPr>
        <w:t xml:space="preserve"> общий объем дотаций на выравнивание бюджетной обеспеченности </w:t>
      </w:r>
      <w:r w:rsidR="0040067B" w:rsidRPr="00211346">
        <w:rPr>
          <w:rFonts w:ascii="Times New Roman" w:eastAsia="Calibri" w:hAnsi="Times New Roman" w:cs="Times New Roman"/>
          <w:spacing w:val="-2"/>
          <w:sz w:val="28"/>
          <w:szCs w:val="28"/>
        </w:rPr>
        <w:t>муниципальных районов (городс</w:t>
      </w:r>
      <w:r w:rsidR="00427901" w:rsidRPr="00211346">
        <w:rPr>
          <w:rFonts w:ascii="Times New Roman" w:eastAsia="Calibri" w:hAnsi="Times New Roman" w:cs="Times New Roman"/>
          <w:spacing w:val="-2"/>
          <w:sz w:val="28"/>
          <w:szCs w:val="28"/>
        </w:rPr>
        <w:t xml:space="preserve">ких округов) </w:t>
      </w:r>
      <w:r w:rsidR="00AF1597" w:rsidRPr="00AF1597">
        <w:rPr>
          <w:rFonts w:ascii="Times New Roman" w:eastAsia="Calibri" w:hAnsi="Times New Roman" w:cs="Times New Roman"/>
          <w:spacing w:val="-2"/>
          <w:sz w:val="28"/>
          <w:szCs w:val="28"/>
        </w:rPr>
        <w:t>бюджетам муниципальных районов, городских округов автономного округа</w:t>
      </w:r>
      <w:r w:rsidR="005A40AD" w:rsidRPr="00211346">
        <w:rPr>
          <w:rFonts w:ascii="Times New Roman" w:eastAsia="Calibri" w:hAnsi="Times New Roman" w:cs="Times New Roman"/>
          <w:spacing w:val="-2"/>
          <w:sz w:val="28"/>
          <w:szCs w:val="28"/>
        </w:rPr>
        <w:t>:</w:t>
      </w:r>
    </w:p>
    <w:p w14:paraId="35F1CEE0" w14:textId="678E62CE" w:rsidR="005C4BC4" w:rsidRPr="00211346" w:rsidRDefault="00B646FC" w:rsidP="005A40AD">
      <w:pPr>
        <w:pStyle w:val="ad"/>
        <w:tabs>
          <w:tab w:val="left" w:pos="993"/>
        </w:tabs>
        <w:spacing w:after="0" w:line="240" w:lineRule="auto"/>
        <w:ind w:left="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на 20</w:t>
      </w:r>
      <w:r w:rsidR="003B5A97">
        <w:rPr>
          <w:rFonts w:ascii="Times New Roman" w:eastAsia="Calibri" w:hAnsi="Times New Roman" w:cs="Times New Roman"/>
          <w:spacing w:val="-4"/>
          <w:sz w:val="28"/>
          <w:szCs w:val="28"/>
        </w:rPr>
        <w:t>2</w:t>
      </w:r>
      <w:r w:rsidR="002E45D4">
        <w:rPr>
          <w:rFonts w:ascii="Times New Roman" w:eastAsia="Calibri" w:hAnsi="Times New Roman" w:cs="Times New Roman"/>
          <w:spacing w:val="-4"/>
          <w:sz w:val="28"/>
          <w:szCs w:val="28"/>
        </w:rPr>
        <w:t>2</w:t>
      </w:r>
      <w:r w:rsidR="005C4BC4" w:rsidRPr="00211346">
        <w:rPr>
          <w:rFonts w:ascii="Times New Roman" w:eastAsia="Calibri" w:hAnsi="Times New Roman" w:cs="Times New Roman"/>
          <w:spacing w:val="-4"/>
          <w:sz w:val="28"/>
          <w:szCs w:val="28"/>
        </w:rPr>
        <w:t xml:space="preserve"> год в сумме</w:t>
      </w:r>
      <w:r w:rsidR="004F6548">
        <w:rPr>
          <w:rFonts w:ascii="Times New Roman" w:eastAsia="Calibri" w:hAnsi="Times New Roman" w:cs="Times New Roman"/>
          <w:spacing w:val="-4"/>
          <w:sz w:val="28"/>
          <w:szCs w:val="28"/>
        </w:rPr>
        <w:t xml:space="preserve"> </w:t>
      </w:r>
      <w:r w:rsidR="00394DAE">
        <w:rPr>
          <w:rFonts w:ascii="Times New Roman" w:eastAsia="Calibri" w:hAnsi="Times New Roman" w:cs="Times New Roman"/>
          <w:spacing w:val="-4"/>
          <w:sz w:val="28"/>
          <w:szCs w:val="28"/>
        </w:rPr>
        <w:t>16 121 246,6</w:t>
      </w:r>
      <w:r w:rsidR="00427901" w:rsidRPr="00211346">
        <w:rPr>
          <w:rFonts w:ascii="Times New Roman" w:eastAsia="Calibri" w:hAnsi="Times New Roman" w:cs="Times New Roman"/>
          <w:spacing w:val="-4"/>
          <w:sz w:val="28"/>
          <w:szCs w:val="28"/>
        </w:rPr>
        <w:t xml:space="preserve"> тыс. рублей</w:t>
      </w:r>
      <w:r w:rsidR="005A40AD" w:rsidRPr="00211346">
        <w:rPr>
          <w:rFonts w:ascii="Times New Roman" w:eastAsia="Calibri" w:hAnsi="Times New Roman" w:cs="Times New Roman"/>
          <w:spacing w:val="-4"/>
          <w:sz w:val="28"/>
          <w:szCs w:val="28"/>
        </w:rPr>
        <w:t>;</w:t>
      </w:r>
    </w:p>
    <w:p w14:paraId="189A3C46" w14:textId="22E21E66" w:rsidR="005A40AD" w:rsidRPr="00211346" w:rsidRDefault="005A40AD" w:rsidP="005A40AD">
      <w:pPr>
        <w:pStyle w:val="ad"/>
        <w:tabs>
          <w:tab w:val="left" w:pos="993"/>
        </w:tabs>
        <w:spacing w:after="0" w:line="240" w:lineRule="auto"/>
        <w:ind w:left="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на 20</w:t>
      </w:r>
      <w:r w:rsidR="003F7137">
        <w:rPr>
          <w:rFonts w:ascii="Times New Roman" w:eastAsia="Calibri" w:hAnsi="Times New Roman" w:cs="Times New Roman"/>
          <w:spacing w:val="-4"/>
          <w:sz w:val="28"/>
          <w:szCs w:val="28"/>
        </w:rPr>
        <w:t>2</w:t>
      </w:r>
      <w:r w:rsidR="002E45D4">
        <w:rPr>
          <w:rFonts w:ascii="Times New Roman" w:eastAsia="Calibri" w:hAnsi="Times New Roman" w:cs="Times New Roman"/>
          <w:spacing w:val="-4"/>
          <w:sz w:val="28"/>
          <w:szCs w:val="28"/>
        </w:rPr>
        <w:t>3</w:t>
      </w:r>
      <w:r w:rsidRPr="00211346">
        <w:rPr>
          <w:rFonts w:ascii="Times New Roman" w:eastAsia="Calibri" w:hAnsi="Times New Roman" w:cs="Times New Roman"/>
          <w:spacing w:val="-4"/>
          <w:sz w:val="28"/>
          <w:szCs w:val="28"/>
        </w:rPr>
        <w:t xml:space="preserve"> год в сумме </w:t>
      </w:r>
      <w:r w:rsidR="00394DAE">
        <w:rPr>
          <w:rFonts w:ascii="Times New Roman" w:eastAsia="Calibri" w:hAnsi="Times New Roman" w:cs="Times New Roman"/>
          <w:spacing w:val="-4"/>
          <w:sz w:val="28"/>
          <w:szCs w:val="28"/>
        </w:rPr>
        <w:t>16 766 096,5</w:t>
      </w:r>
      <w:r w:rsidRPr="00211346">
        <w:rPr>
          <w:rFonts w:ascii="Times New Roman" w:eastAsia="Calibri" w:hAnsi="Times New Roman" w:cs="Times New Roman"/>
          <w:spacing w:val="-4"/>
          <w:sz w:val="28"/>
          <w:szCs w:val="28"/>
        </w:rPr>
        <w:t xml:space="preserve"> тыс. рублей;</w:t>
      </w:r>
    </w:p>
    <w:p w14:paraId="7006F52F" w14:textId="4C527098" w:rsidR="005A40AD" w:rsidRPr="00211346" w:rsidRDefault="005A40AD" w:rsidP="005A40AD">
      <w:pPr>
        <w:pStyle w:val="ad"/>
        <w:tabs>
          <w:tab w:val="left" w:pos="993"/>
        </w:tabs>
        <w:spacing w:after="0" w:line="240" w:lineRule="auto"/>
        <w:ind w:left="709"/>
        <w:jc w:val="both"/>
        <w:rPr>
          <w:rFonts w:ascii="Times New Roman" w:eastAsia="Calibri" w:hAnsi="Times New Roman" w:cs="Times New Roman"/>
          <w:spacing w:val="-2"/>
          <w:sz w:val="28"/>
          <w:szCs w:val="28"/>
        </w:rPr>
      </w:pPr>
      <w:r w:rsidRPr="00211346">
        <w:rPr>
          <w:rFonts w:ascii="Times New Roman" w:eastAsia="Calibri" w:hAnsi="Times New Roman" w:cs="Times New Roman"/>
          <w:spacing w:val="-4"/>
          <w:sz w:val="28"/>
          <w:szCs w:val="28"/>
        </w:rPr>
        <w:t>на 20</w:t>
      </w:r>
      <w:r w:rsidR="00926BB5" w:rsidRPr="00211346">
        <w:rPr>
          <w:rFonts w:ascii="Times New Roman" w:eastAsia="Calibri" w:hAnsi="Times New Roman" w:cs="Times New Roman"/>
          <w:spacing w:val="-4"/>
          <w:sz w:val="28"/>
          <w:szCs w:val="28"/>
        </w:rPr>
        <w:t>2</w:t>
      </w:r>
      <w:r w:rsidR="002E45D4">
        <w:rPr>
          <w:rFonts w:ascii="Times New Roman" w:eastAsia="Calibri" w:hAnsi="Times New Roman" w:cs="Times New Roman"/>
          <w:spacing w:val="-4"/>
          <w:sz w:val="28"/>
          <w:szCs w:val="28"/>
        </w:rPr>
        <w:t>4</w:t>
      </w:r>
      <w:r w:rsidRPr="00211346">
        <w:rPr>
          <w:rFonts w:ascii="Times New Roman" w:eastAsia="Calibri" w:hAnsi="Times New Roman" w:cs="Times New Roman"/>
          <w:spacing w:val="-4"/>
          <w:sz w:val="28"/>
          <w:szCs w:val="28"/>
        </w:rPr>
        <w:t xml:space="preserve"> год в сумме </w:t>
      </w:r>
      <w:r w:rsidR="00394DAE">
        <w:rPr>
          <w:rFonts w:ascii="Times New Roman" w:eastAsia="Calibri" w:hAnsi="Times New Roman" w:cs="Times New Roman"/>
          <w:spacing w:val="-4"/>
          <w:sz w:val="28"/>
          <w:szCs w:val="28"/>
        </w:rPr>
        <w:t>17 436 740,3</w:t>
      </w:r>
      <w:r w:rsidRPr="00211346">
        <w:rPr>
          <w:rFonts w:ascii="Times New Roman" w:eastAsia="Calibri" w:hAnsi="Times New Roman" w:cs="Times New Roman"/>
          <w:spacing w:val="-4"/>
          <w:sz w:val="28"/>
          <w:szCs w:val="28"/>
        </w:rPr>
        <w:t xml:space="preserve"> тыс. рублей.</w:t>
      </w:r>
    </w:p>
    <w:p w14:paraId="55F90F46" w14:textId="77777777" w:rsidR="005A40AD" w:rsidRPr="00211346" w:rsidRDefault="005C4BC4" w:rsidP="003663A1">
      <w:pPr>
        <w:tabs>
          <w:tab w:val="left" w:pos="1134"/>
        </w:tabs>
        <w:spacing w:after="0" w:line="240" w:lineRule="auto"/>
        <w:ind w:firstLine="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Установить значение критерия выравнивания расчетной бюджетной обеспеченности муниципальных районов (городских округов)</w:t>
      </w:r>
      <w:r w:rsidR="001838D8" w:rsidRPr="00211346">
        <w:rPr>
          <w:rFonts w:ascii="Times New Roman" w:eastAsia="Calibri" w:hAnsi="Times New Roman" w:cs="Times New Roman"/>
          <w:spacing w:val="-4"/>
          <w:sz w:val="28"/>
          <w:szCs w:val="28"/>
        </w:rPr>
        <w:t xml:space="preserve"> автономного округа</w:t>
      </w:r>
      <w:r w:rsidRPr="00211346">
        <w:rPr>
          <w:rFonts w:ascii="Times New Roman" w:eastAsia="Calibri" w:hAnsi="Times New Roman" w:cs="Times New Roman"/>
          <w:spacing w:val="-4"/>
          <w:sz w:val="28"/>
          <w:szCs w:val="28"/>
        </w:rPr>
        <w:t>, используемого при определении объема дотаций на выравнивание бюджетной обеспеченности муниципальн</w:t>
      </w:r>
      <w:r w:rsidR="003663A1" w:rsidRPr="00211346">
        <w:rPr>
          <w:rFonts w:ascii="Times New Roman" w:eastAsia="Calibri" w:hAnsi="Times New Roman" w:cs="Times New Roman"/>
          <w:spacing w:val="-4"/>
          <w:sz w:val="28"/>
          <w:szCs w:val="28"/>
        </w:rPr>
        <w:t>ых районов (городских округов)</w:t>
      </w:r>
      <w:r w:rsidR="001838D8" w:rsidRPr="00211346">
        <w:rPr>
          <w:rFonts w:ascii="Times New Roman" w:eastAsia="Calibri" w:hAnsi="Times New Roman" w:cs="Times New Roman"/>
          <w:spacing w:val="-4"/>
          <w:sz w:val="28"/>
          <w:szCs w:val="28"/>
        </w:rPr>
        <w:t xml:space="preserve"> автономного округа</w:t>
      </w:r>
      <w:r w:rsidR="005A40AD" w:rsidRPr="00211346">
        <w:rPr>
          <w:rFonts w:ascii="Times New Roman" w:eastAsia="Calibri" w:hAnsi="Times New Roman" w:cs="Times New Roman"/>
          <w:spacing w:val="-4"/>
          <w:sz w:val="28"/>
          <w:szCs w:val="28"/>
        </w:rPr>
        <w:t>:</w:t>
      </w:r>
    </w:p>
    <w:p w14:paraId="4ECBCC5E" w14:textId="034906F4" w:rsidR="005A40AD" w:rsidRPr="00211346" w:rsidRDefault="00B646FC" w:rsidP="003663A1">
      <w:pPr>
        <w:tabs>
          <w:tab w:val="left" w:pos="1134"/>
        </w:tabs>
        <w:spacing w:after="0" w:line="240" w:lineRule="auto"/>
        <w:ind w:firstLine="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на 20</w:t>
      </w:r>
      <w:r w:rsidR="003B5A97">
        <w:rPr>
          <w:rFonts w:ascii="Times New Roman" w:eastAsia="Calibri" w:hAnsi="Times New Roman" w:cs="Times New Roman"/>
          <w:spacing w:val="-4"/>
          <w:sz w:val="28"/>
          <w:szCs w:val="28"/>
        </w:rPr>
        <w:t>2</w:t>
      </w:r>
      <w:r w:rsidR="00E043DE">
        <w:rPr>
          <w:rFonts w:ascii="Times New Roman" w:eastAsia="Calibri" w:hAnsi="Times New Roman" w:cs="Times New Roman"/>
          <w:spacing w:val="-4"/>
          <w:sz w:val="28"/>
          <w:szCs w:val="28"/>
        </w:rPr>
        <w:t>2</w:t>
      </w:r>
      <w:r w:rsidR="005C4BC4" w:rsidRPr="00211346">
        <w:rPr>
          <w:rFonts w:ascii="Times New Roman" w:eastAsia="Calibri" w:hAnsi="Times New Roman" w:cs="Times New Roman"/>
          <w:spacing w:val="-4"/>
          <w:sz w:val="28"/>
          <w:szCs w:val="28"/>
        </w:rPr>
        <w:t xml:space="preserve"> год –</w:t>
      </w:r>
      <w:r w:rsidR="00D069D0">
        <w:rPr>
          <w:rFonts w:ascii="Times New Roman" w:eastAsia="Calibri" w:hAnsi="Times New Roman" w:cs="Times New Roman"/>
          <w:spacing w:val="-4"/>
          <w:sz w:val="28"/>
          <w:szCs w:val="28"/>
        </w:rPr>
        <w:t xml:space="preserve"> </w:t>
      </w:r>
      <w:r w:rsidR="001D0C9A">
        <w:rPr>
          <w:rFonts w:ascii="Times New Roman" w:eastAsia="Calibri" w:hAnsi="Times New Roman" w:cs="Times New Roman"/>
          <w:spacing w:val="-4"/>
          <w:sz w:val="28"/>
          <w:szCs w:val="28"/>
        </w:rPr>
        <w:t>1,285</w:t>
      </w:r>
      <w:r w:rsidR="005A40AD" w:rsidRPr="00211346">
        <w:rPr>
          <w:rFonts w:ascii="Times New Roman" w:eastAsia="Calibri" w:hAnsi="Times New Roman" w:cs="Times New Roman"/>
          <w:spacing w:val="-4"/>
          <w:sz w:val="28"/>
          <w:szCs w:val="28"/>
        </w:rPr>
        <w:t>;</w:t>
      </w:r>
    </w:p>
    <w:p w14:paraId="7B6C071D" w14:textId="5DF2B015" w:rsidR="005A40AD" w:rsidRPr="00211346" w:rsidRDefault="005A40AD" w:rsidP="003663A1">
      <w:pPr>
        <w:tabs>
          <w:tab w:val="left" w:pos="1134"/>
        </w:tabs>
        <w:spacing w:after="0" w:line="240" w:lineRule="auto"/>
        <w:ind w:firstLine="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на 20</w:t>
      </w:r>
      <w:r w:rsidR="0007563D">
        <w:rPr>
          <w:rFonts w:ascii="Times New Roman" w:eastAsia="Calibri" w:hAnsi="Times New Roman" w:cs="Times New Roman"/>
          <w:spacing w:val="-4"/>
          <w:sz w:val="28"/>
          <w:szCs w:val="28"/>
        </w:rPr>
        <w:t>2</w:t>
      </w:r>
      <w:r w:rsidR="00E043DE">
        <w:rPr>
          <w:rFonts w:ascii="Times New Roman" w:eastAsia="Calibri" w:hAnsi="Times New Roman" w:cs="Times New Roman"/>
          <w:spacing w:val="-4"/>
          <w:sz w:val="28"/>
          <w:szCs w:val="28"/>
        </w:rPr>
        <w:t>3</w:t>
      </w:r>
      <w:r w:rsidRPr="00211346">
        <w:rPr>
          <w:rFonts w:ascii="Times New Roman" w:eastAsia="Calibri" w:hAnsi="Times New Roman" w:cs="Times New Roman"/>
          <w:spacing w:val="-4"/>
          <w:sz w:val="28"/>
          <w:szCs w:val="28"/>
        </w:rPr>
        <w:t xml:space="preserve"> год – </w:t>
      </w:r>
      <w:r w:rsidR="001D0C9A">
        <w:rPr>
          <w:rFonts w:ascii="Times New Roman" w:eastAsia="Calibri" w:hAnsi="Times New Roman" w:cs="Times New Roman"/>
          <w:spacing w:val="-4"/>
          <w:sz w:val="28"/>
          <w:szCs w:val="28"/>
        </w:rPr>
        <w:t>1,280</w:t>
      </w:r>
      <w:r w:rsidRPr="00211346">
        <w:rPr>
          <w:rFonts w:ascii="Times New Roman" w:eastAsia="Calibri" w:hAnsi="Times New Roman" w:cs="Times New Roman"/>
          <w:spacing w:val="-4"/>
          <w:sz w:val="28"/>
          <w:szCs w:val="28"/>
        </w:rPr>
        <w:t>;</w:t>
      </w:r>
    </w:p>
    <w:p w14:paraId="7A59E2FC" w14:textId="764D6145" w:rsidR="005C4BC4" w:rsidRPr="00211346" w:rsidRDefault="005A40AD" w:rsidP="003663A1">
      <w:pPr>
        <w:tabs>
          <w:tab w:val="left" w:pos="1134"/>
        </w:tabs>
        <w:spacing w:after="0" w:line="240" w:lineRule="auto"/>
        <w:ind w:firstLine="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на 20</w:t>
      </w:r>
      <w:r w:rsidR="00926BB5" w:rsidRPr="00211346">
        <w:rPr>
          <w:rFonts w:ascii="Times New Roman" w:eastAsia="Calibri" w:hAnsi="Times New Roman" w:cs="Times New Roman"/>
          <w:spacing w:val="-4"/>
          <w:sz w:val="28"/>
          <w:szCs w:val="28"/>
        </w:rPr>
        <w:t>2</w:t>
      </w:r>
      <w:r w:rsidR="00E043DE">
        <w:rPr>
          <w:rFonts w:ascii="Times New Roman" w:eastAsia="Calibri" w:hAnsi="Times New Roman" w:cs="Times New Roman"/>
          <w:spacing w:val="-4"/>
          <w:sz w:val="28"/>
          <w:szCs w:val="28"/>
        </w:rPr>
        <w:t>4</w:t>
      </w:r>
      <w:r w:rsidRPr="00211346">
        <w:rPr>
          <w:rFonts w:ascii="Times New Roman" w:eastAsia="Calibri" w:hAnsi="Times New Roman" w:cs="Times New Roman"/>
          <w:spacing w:val="-4"/>
          <w:sz w:val="28"/>
          <w:szCs w:val="28"/>
        </w:rPr>
        <w:t xml:space="preserve"> год – </w:t>
      </w:r>
      <w:r w:rsidR="001D0C9A">
        <w:rPr>
          <w:rFonts w:ascii="Times New Roman" w:eastAsia="Calibri" w:hAnsi="Times New Roman" w:cs="Times New Roman"/>
          <w:spacing w:val="-4"/>
          <w:sz w:val="28"/>
          <w:szCs w:val="28"/>
        </w:rPr>
        <w:t>1,290</w:t>
      </w:r>
      <w:r w:rsidR="003663A1" w:rsidRPr="00211346">
        <w:rPr>
          <w:rFonts w:ascii="Times New Roman" w:eastAsia="Calibri" w:hAnsi="Times New Roman" w:cs="Times New Roman"/>
          <w:spacing w:val="-4"/>
          <w:sz w:val="28"/>
          <w:szCs w:val="28"/>
        </w:rPr>
        <w:t>.</w:t>
      </w:r>
      <w:r w:rsidR="005C4BC4" w:rsidRPr="00211346">
        <w:rPr>
          <w:rFonts w:ascii="Times New Roman" w:eastAsia="Calibri" w:hAnsi="Times New Roman" w:cs="Times New Roman"/>
          <w:spacing w:val="-4"/>
          <w:sz w:val="28"/>
          <w:szCs w:val="28"/>
        </w:rPr>
        <w:t xml:space="preserve"> </w:t>
      </w:r>
    </w:p>
    <w:p w14:paraId="6565DCB3" w14:textId="77777777" w:rsidR="00B95044" w:rsidRDefault="00B95044" w:rsidP="00B95044">
      <w:pPr>
        <w:tabs>
          <w:tab w:val="left" w:pos="1701"/>
        </w:tabs>
        <w:spacing w:after="0" w:line="240" w:lineRule="auto"/>
        <w:ind w:firstLine="709"/>
        <w:jc w:val="both"/>
        <w:rPr>
          <w:rFonts w:ascii="Times New Roman" w:eastAsia="Calibri" w:hAnsi="Times New Roman" w:cs="Times New Roman"/>
          <w:spacing w:val="-4"/>
          <w:sz w:val="28"/>
          <w:szCs w:val="28"/>
        </w:rPr>
      </w:pPr>
      <w:r w:rsidRPr="00B9055A">
        <w:rPr>
          <w:rFonts w:ascii="Times New Roman" w:eastAsia="Calibri" w:hAnsi="Times New Roman" w:cs="Times New Roman"/>
          <w:spacing w:val="-4"/>
          <w:sz w:val="28"/>
          <w:szCs w:val="28"/>
        </w:rPr>
        <w:t>Утвердить распределение части дотаций на выравнивание бюджетной обеспеченности муниципальных районов (городских округов) Ханты-Мансийского автономного округа – Югры</w:t>
      </w:r>
      <w:r>
        <w:rPr>
          <w:rFonts w:ascii="Times New Roman" w:eastAsia="Calibri" w:hAnsi="Times New Roman" w:cs="Times New Roman"/>
          <w:spacing w:val="-4"/>
          <w:sz w:val="28"/>
          <w:szCs w:val="28"/>
        </w:rPr>
        <w:t>:</w:t>
      </w:r>
    </w:p>
    <w:p w14:paraId="0FD0A250" w14:textId="4B00C5F0" w:rsidR="00B95044" w:rsidRDefault="00B95044" w:rsidP="00B95044">
      <w:pPr>
        <w:tabs>
          <w:tab w:val="left" w:pos="1701"/>
        </w:tabs>
        <w:spacing w:after="0" w:line="240" w:lineRule="auto"/>
        <w:ind w:firstLine="709"/>
        <w:jc w:val="both"/>
        <w:rPr>
          <w:rFonts w:ascii="Times New Roman" w:eastAsia="Calibri" w:hAnsi="Times New Roman" w:cs="Times New Roman"/>
          <w:spacing w:val="-4"/>
          <w:sz w:val="28"/>
          <w:szCs w:val="28"/>
        </w:rPr>
      </w:pPr>
      <w:r w:rsidRPr="00B9055A">
        <w:rPr>
          <w:rFonts w:ascii="Times New Roman" w:eastAsia="Calibri" w:hAnsi="Times New Roman" w:cs="Times New Roman"/>
          <w:spacing w:val="-4"/>
          <w:sz w:val="28"/>
          <w:szCs w:val="28"/>
        </w:rPr>
        <w:t>на 202</w:t>
      </w:r>
      <w:r w:rsidR="00E043DE">
        <w:rPr>
          <w:rFonts w:ascii="Times New Roman" w:eastAsia="Calibri" w:hAnsi="Times New Roman" w:cs="Times New Roman"/>
          <w:spacing w:val="-4"/>
          <w:sz w:val="28"/>
          <w:szCs w:val="28"/>
        </w:rPr>
        <w:t>2</w:t>
      </w:r>
      <w:r w:rsidRPr="00B9055A">
        <w:rPr>
          <w:rFonts w:ascii="Times New Roman" w:eastAsia="Calibri" w:hAnsi="Times New Roman" w:cs="Times New Roman"/>
          <w:spacing w:val="-4"/>
          <w:sz w:val="28"/>
          <w:szCs w:val="28"/>
        </w:rPr>
        <w:t xml:space="preserve"> год</w:t>
      </w:r>
      <w:r>
        <w:rPr>
          <w:rFonts w:ascii="Times New Roman" w:eastAsia="Calibri" w:hAnsi="Times New Roman" w:cs="Times New Roman"/>
          <w:spacing w:val="-4"/>
          <w:sz w:val="28"/>
          <w:szCs w:val="28"/>
        </w:rPr>
        <w:t xml:space="preserve"> в сумме </w:t>
      </w:r>
      <w:r w:rsidR="00394DAE">
        <w:rPr>
          <w:rFonts w:ascii="Times New Roman" w:eastAsia="Calibri" w:hAnsi="Times New Roman" w:cs="Times New Roman"/>
          <w:spacing w:val="-4"/>
          <w:sz w:val="28"/>
          <w:szCs w:val="28"/>
        </w:rPr>
        <w:t>10 699 857,6</w:t>
      </w:r>
      <w:r>
        <w:rPr>
          <w:rFonts w:ascii="Times New Roman" w:eastAsia="Calibri" w:hAnsi="Times New Roman" w:cs="Times New Roman"/>
          <w:spacing w:val="-4"/>
          <w:sz w:val="28"/>
          <w:szCs w:val="28"/>
        </w:rPr>
        <w:t xml:space="preserve"> тыс. рублей</w:t>
      </w:r>
      <w:r w:rsidRPr="00B9055A">
        <w:rPr>
          <w:rFonts w:ascii="Times New Roman" w:eastAsia="Calibri" w:hAnsi="Times New Roman" w:cs="Times New Roman"/>
          <w:spacing w:val="-4"/>
          <w:sz w:val="28"/>
          <w:szCs w:val="28"/>
        </w:rPr>
        <w:t xml:space="preserve"> согласно</w:t>
      </w:r>
      <w:r>
        <w:rPr>
          <w:rFonts w:ascii="Times New Roman" w:eastAsia="Calibri" w:hAnsi="Times New Roman" w:cs="Times New Roman"/>
          <w:spacing w:val="-4"/>
          <w:sz w:val="28"/>
          <w:szCs w:val="28"/>
        </w:rPr>
        <w:t xml:space="preserve"> таблице 1</w:t>
      </w:r>
      <w:r w:rsidRPr="00B9055A">
        <w:rPr>
          <w:rFonts w:ascii="Times New Roman" w:eastAsia="Calibri" w:hAnsi="Times New Roman" w:cs="Times New Roman"/>
          <w:spacing w:val="-4"/>
          <w:sz w:val="28"/>
          <w:szCs w:val="28"/>
        </w:rPr>
        <w:t xml:space="preserve"> приложени</w:t>
      </w:r>
      <w:r>
        <w:rPr>
          <w:rFonts w:ascii="Times New Roman" w:eastAsia="Calibri" w:hAnsi="Times New Roman" w:cs="Times New Roman"/>
          <w:spacing w:val="-4"/>
          <w:sz w:val="28"/>
          <w:szCs w:val="28"/>
        </w:rPr>
        <w:t>я</w:t>
      </w:r>
      <w:r w:rsidRPr="00B9055A">
        <w:rPr>
          <w:rFonts w:ascii="Times New Roman" w:eastAsia="Calibri" w:hAnsi="Times New Roman" w:cs="Times New Roman"/>
          <w:spacing w:val="-4"/>
          <w:sz w:val="28"/>
          <w:szCs w:val="28"/>
        </w:rPr>
        <w:t xml:space="preserve"> 2</w:t>
      </w:r>
      <w:r w:rsidR="00E043DE">
        <w:rPr>
          <w:rFonts w:ascii="Times New Roman" w:eastAsia="Calibri" w:hAnsi="Times New Roman" w:cs="Times New Roman"/>
          <w:spacing w:val="-4"/>
          <w:sz w:val="28"/>
          <w:szCs w:val="28"/>
        </w:rPr>
        <w:t>0</w:t>
      </w:r>
      <w:r>
        <w:rPr>
          <w:rFonts w:ascii="Times New Roman" w:eastAsia="Calibri" w:hAnsi="Times New Roman" w:cs="Times New Roman"/>
          <w:spacing w:val="-4"/>
          <w:sz w:val="28"/>
          <w:szCs w:val="28"/>
        </w:rPr>
        <w:t xml:space="preserve"> </w:t>
      </w:r>
      <w:r w:rsidRPr="00B9055A">
        <w:rPr>
          <w:rFonts w:ascii="Times New Roman" w:eastAsia="Calibri" w:hAnsi="Times New Roman" w:cs="Times New Roman"/>
          <w:spacing w:val="-4"/>
          <w:sz w:val="28"/>
          <w:szCs w:val="28"/>
        </w:rPr>
        <w:t>к настоящему Закону</w:t>
      </w:r>
      <w:r>
        <w:rPr>
          <w:rFonts w:ascii="Times New Roman" w:eastAsia="Calibri" w:hAnsi="Times New Roman" w:cs="Times New Roman"/>
          <w:spacing w:val="-4"/>
          <w:sz w:val="28"/>
          <w:szCs w:val="28"/>
        </w:rPr>
        <w:t>;</w:t>
      </w:r>
    </w:p>
    <w:p w14:paraId="51EF7E06" w14:textId="0F85D2F9" w:rsidR="00B95044" w:rsidRDefault="00B95044" w:rsidP="00B95044">
      <w:pPr>
        <w:tabs>
          <w:tab w:val="left" w:pos="1701"/>
        </w:tabs>
        <w:spacing w:after="0" w:line="240" w:lineRule="auto"/>
        <w:ind w:firstLine="709"/>
        <w:jc w:val="both"/>
        <w:rPr>
          <w:rFonts w:ascii="Times New Roman" w:eastAsia="Calibri" w:hAnsi="Times New Roman" w:cs="Times New Roman"/>
          <w:spacing w:val="-4"/>
          <w:sz w:val="28"/>
          <w:szCs w:val="28"/>
        </w:rPr>
      </w:pPr>
      <w:r w:rsidRPr="00B9055A">
        <w:rPr>
          <w:rFonts w:ascii="Times New Roman" w:eastAsia="Calibri" w:hAnsi="Times New Roman" w:cs="Times New Roman"/>
          <w:spacing w:val="-4"/>
          <w:sz w:val="28"/>
          <w:szCs w:val="28"/>
        </w:rPr>
        <w:t>на 202</w:t>
      </w:r>
      <w:r w:rsidR="00E043DE">
        <w:rPr>
          <w:rFonts w:ascii="Times New Roman" w:eastAsia="Calibri" w:hAnsi="Times New Roman" w:cs="Times New Roman"/>
          <w:spacing w:val="-4"/>
          <w:sz w:val="28"/>
          <w:szCs w:val="28"/>
        </w:rPr>
        <w:t>3</w:t>
      </w:r>
      <w:r>
        <w:rPr>
          <w:rFonts w:ascii="Times New Roman" w:eastAsia="Calibri" w:hAnsi="Times New Roman" w:cs="Times New Roman"/>
          <w:spacing w:val="-4"/>
          <w:sz w:val="28"/>
          <w:szCs w:val="28"/>
        </w:rPr>
        <w:t xml:space="preserve"> год в сумме </w:t>
      </w:r>
      <w:r w:rsidR="00394DAE">
        <w:rPr>
          <w:rFonts w:ascii="Times New Roman" w:eastAsia="Calibri" w:hAnsi="Times New Roman" w:cs="Times New Roman"/>
          <w:spacing w:val="-4"/>
          <w:sz w:val="28"/>
          <w:szCs w:val="28"/>
        </w:rPr>
        <w:t>12 224 094,0</w:t>
      </w:r>
      <w:r>
        <w:rPr>
          <w:rFonts w:ascii="Times New Roman" w:eastAsia="Calibri" w:hAnsi="Times New Roman" w:cs="Times New Roman"/>
          <w:spacing w:val="-4"/>
          <w:sz w:val="28"/>
          <w:szCs w:val="28"/>
        </w:rPr>
        <w:t xml:space="preserve"> тыс. рублей</w:t>
      </w:r>
      <w:r w:rsidRPr="00B9055A">
        <w:rPr>
          <w:rFonts w:ascii="Times New Roman" w:eastAsia="Calibri" w:hAnsi="Times New Roman" w:cs="Times New Roman"/>
          <w:spacing w:val="-4"/>
          <w:sz w:val="28"/>
          <w:szCs w:val="28"/>
        </w:rPr>
        <w:t xml:space="preserve"> и</w:t>
      </w:r>
      <w:r>
        <w:rPr>
          <w:rFonts w:ascii="Times New Roman" w:eastAsia="Calibri" w:hAnsi="Times New Roman" w:cs="Times New Roman"/>
          <w:spacing w:val="-4"/>
          <w:sz w:val="28"/>
          <w:szCs w:val="28"/>
        </w:rPr>
        <w:t xml:space="preserve"> на</w:t>
      </w:r>
      <w:r w:rsidRPr="00B9055A">
        <w:rPr>
          <w:rFonts w:ascii="Times New Roman" w:eastAsia="Calibri" w:hAnsi="Times New Roman" w:cs="Times New Roman"/>
          <w:spacing w:val="-4"/>
          <w:sz w:val="28"/>
          <w:szCs w:val="28"/>
        </w:rPr>
        <w:t xml:space="preserve"> 202</w:t>
      </w:r>
      <w:r w:rsidR="00E043DE">
        <w:rPr>
          <w:rFonts w:ascii="Times New Roman" w:eastAsia="Calibri" w:hAnsi="Times New Roman" w:cs="Times New Roman"/>
          <w:spacing w:val="-4"/>
          <w:sz w:val="28"/>
          <w:szCs w:val="28"/>
        </w:rPr>
        <w:t>4</w:t>
      </w:r>
      <w:r w:rsidRPr="00B9055A">
        <w:rPr>
          <w:rFonts w:ascii="Times New Roman" w:eastAsia="Calibri" w:hAnsi="Times New Roman" w:cs="Times New Roman"/>
          <w:spacing w:val="-4"/>
          <w:sz w:val="28"/>
          <w:szCs w:val="28"/>
        </w:rPr>
        <w:t xml:space="preserve"> год</w:t>
      </w:r>
      <w:r>
        <w:rPr>
          <w:rFonts w:ascii="Times New Roman" w:eastAsia="Calibri" w:hAnsi="Times New Roman" w:cs="Times New Roman"/>
          <w:spacing w:val="-4"/>
          <w:sz w:val="28"/>
          <w:szCs w:val="28"/>
        </w:rPr>
        <w:t xml:space="preserve"> в сумме </w:t>
      </w:r>
      <w:r w:rsidR="00394DAE">
        <w:rPr>
          <w:rFonts w:ascii="Times New Roman" w:eastAsia="Calibri" w:hAnsi="Times New Roman" w:cs="Times New Roman"/>
          <w:spacing w:val="-4"/>
          <w:sz w:val="28"/>
          <w:szCs w:val="28"/>
        </w:rPr>
        <w:t>12 821 847,9</w:t>
      </w:r>
      <w:r>
        <w:rPr>
          <w:rFonts w:ascii="Times New Roman" w:eastAsia="Calibri" w:hAnsi="Times New Roman" w:cs="Times New Roman"/>
          <w:spacing w:val="-4"/>
          <w:sz w:val="28"/>
          <w:szCs w:val="28"/>
        </w:rPr>
        <w:t xml:space="preserve"> тыс. рублей</w:t>
      </w:r>
      <w:r w:rsidRPr="00B9055A">
        <w:rPr>
          <w:rFonts w:ascii="Times New Roman" w:eastAsia="Calibri" w:hAnsi="Times New Roman" w:cs="Times New Roman"/>
          <w:spacing w:val="-4"/>
          <w:sz w:val="28"/>
          <w:szCs w:val="28"/>
        </w:rPr>
        <w:t xml:space="preserve"> согласно приложению 2</w:t>
      </w:r>
      <w:r w:rsidR="006B41E5">
        <w:rPr>
          <w:rFonts w:ascii="Times New Roman" w:eastAsia="Calibri" w:hAnsi="Times New Roman" w:cs="Times New Roman"/>
          <w:spacing w:val="-4"/>
          <w:sz w:val="28"/>
          <w:szCs w:val="28"/>
        </w:rPr>
        <w:t>1</w:t>
      </w:r>
      <w:r w:rsidRPr="00B9055A">
        <w:rPr>
          <w:rFonts w:ascii="Times New Roman" w:eastAsia="Calibri" w:hAnsi="Times New Roman" w:cs="Times New Roman"/>
          <w:spacing w:val="-4"/>
          <w:sz w:val="28"/>
          <w:szCs w:val="28"/>
        </w:rPr>
        <w:t xml:space="preserve"> к настоящему Закону.</w:t>
      </w:r>
    </w:p>
    <w:p w14:paraId="6BC29766" w14:textId="77777777" w:rsidR="005A40AD" w:rsidRPr="00211346" w:rsidRDefault="0040067B" w:rsidP="003663A1">
      <w:pPr>
        <w:tabs>
          <w:tab w:val="left" w:pos="1701"/>
        </w:tabs>
        <w:spacing w:after="0" w:line="240" w:lineRule="auto"/>
        <w:ind w:firstLine="709"/>
        <w:jc w:val="both"/>
        <w:rPr>
          <w:rFonts w:ascii="Times New Roman" w:eastAsia="Calibri" w:hAnsi="Times New Roman" w:cs="Times New Roman"/>
          <w:spacing w:val="-2"/>
          <w:sz w:val="28"/>
          <w:szCs w:val="28"/>
        </w:rPr>
      </w:pPr>
      <w:proofErr w:type="gramStart"/>
      <w:r w:rsidRPr="00211346">
        <w:rPr>
          <w:rFonts w:ascii="Times New Roman" w:eastAsia="Calibri" w:hAnsi="Times New Roman" w:cs="Times New Roman"/>
          <w:spacing w:val="-2"/>
          <w:sz w:val="28"/>
          <w:szCs w:val="28"/>
        </w:rPr>
        <w:t xml:space="preserve">Часть дотаций на выравнивание бюджетной обеспеченности </w:t>
      </w:r>
      <w:r w:rsidR="00DB3909" w:rsidRPr="00DB3909">
        <w:rPr>
          <w:rFonts w:ascii="Times New Roman" w:eastAsia="Calibri" w:hAnsi="Times New Roman" w:cs="Times New Roman"/>
          <w:spacing w:val="-2"/>
          <w:sz w:val="28"/>
          <w:szCs w:val="28"/>
        </w:rPr>
        <w:t xml:space="preserve">муниципальных районов (городских округов) Ханты-Мансийского автономного округа – Югры </w:t>
      </w:r>
      <w:r w:rsidRPr="00211346">
        <w:rPr>
          <w:rFonts w:ascii="Times New Roman" w:eastAsia="Calibri" w:hAnsi="Times New Roman" w:cs="Times New Roman"/>
          <w:spacing w:val="-2"/>
          <w:sz w:val="28"/>
          <w:szCs w:val="28"/>
        </w:rPr>
        <w:t>предоставляется муниципальным районам (городским округам) автономного округа в виде дополнительных нормативов отчислений в бюджеты муниципальных районов и городских округов Ханты-Мансийского автономного округа – Югры от налога на доходы физических лиц для полной (частичной) замены дотаций на выравнивание бюджетной обесп</w:t>
      </w:r>
      <w:r w:rsidR="003663A1" w:rsidRPr="00211346">
        <w:rPr>
          <w:rFonts w:ascii="Times New Roman" w:eastAsia="Calibri" w:hAnsi="Times New Roman" w:cs="Times New Roman"/>
          <w:spacing w:val="-2"/>
          <w:sz w:val="28"/>
          <w:szCs w:val="28"/>
        </w:rPr>
        <w:t>еченности согласно приложени</w:t>
      </w:r>
      <w:r w:rsidR="005A40AD" w:rsidRPr="00211346">
        <w:rPr>
          <w:rFonts w:ascii="Times New Roman" w:eastAsia="Calibri" w:hAnsi="Times New Roman" w:cs="Times New Roman"/>
          <w:spacing w:val="-2"/>
          <w:sz w:val="28"/>
          <w:szCs w:val="28"/>
        </w:rPr>
        <w:t>ям</w:t>
      </w:r>
      <w:r w:rsidRPr="00211346">
        <w:rPr>
          <w:rFonts w:ascii="Times New Roman" w:eastAsia="Calibri" w:hAnsi="Times New Roman" w:cs="Times New Roman"/>
          <w:spacing w:val="-2"/>
          <w:sz w:val="28"/>
          <w:szCs w:val="28"/>
        </w:rPr>
        <w:t xml:space="preserve"> </w:t>
      </w:r>
      <w:r w:rsidR="005A40AD" w:rsidRPr="00211346">
        <w:rPr>
          <w:rFonts w:ascii="Times New Roman" w:eastAsia="Calibri" w:hAnsi="Times New Roman" w:cs="Times New Roman"/>
          <w:spacing w:val="-2"/>
          <w:sz w:val="28"/>
          <w:szCs w:val="28"/>
        </w:rPr>
        <w:t>2</w:t>
      </w:r>
      <w:r w:rsidR="006B41E5">
        <w:rPr>
          <w:rFonts w:ascii="Times New Roman" w:eastAsia="Calibri" w:hAnsi="Times New Roman" w:cs="Times New Roman"/>
          <w:spacing w:val="-2"/>
          <w:sz w:val="28"/>
          <w:szCs w:val="28"/>
        </w:rPr>
        <w:t>2</w:t>
      </w:r>
      <w:r w:rsidR="005A40AD" w:rsidRPr="00211346">
        <w:rPr>
          <w:rFonts w:ascii="Times New Roman" w:eastAsia="Calibri" w:hAnsi="Times New Roman" w:cs="Times New Roman"/>
          <w:spacing w:val="-2"/>
          <w:sz w:val="28"/>
          <w:szCs w:val="28"/>
        </w:rPr>
        <w:t xml:space="preserve"> и 2</w:t>
      </w:r>
      <w:r w:rsidR="006B41E5">
        <w:rPr>
          <w:rFonts w:ascii="Times New Roman" w:eastAsia="Calibri" w:hAnsi="Times New Roman" w:cs="Times New Roman"/>
          <w:spacing w:val="-2"/>
          <w:sz w:val="28"/>
          <w:szCs w:val="28"/>
        </w:rPr>
        <w:t>3</w:t>
      </w:r>
      <w:r w:rsidRPr="00211346">
        <w:rPr>
          <w:rFonts w:ascii="Times New Roman" w:eastAsia="Calibri" w:hAnsi="Times New Roman" w:cs="Times New Roman"/>
          <w:spacing w:val="-2"/>
          <w:sz w:val="28"/>
          <w:szCs w:val="28"/>
        </w:rPr>
        <w:t xml:space="preserve"> к настоящему Закону</w:t>
      </w:r>
      <w:r w:rsidR="005A40AD" w:rsidRPr="00211346">
        <w:rPr>
          <w:rFonts w:ascii="Times New Roman" w:eastAsia="Calibri" w:hAnsi="Times New Roman" w:cs="Times New Roman"/>
          <w:spacing w:val="-2"/>
          <w:sz w:val="28"/>
          <w:szCs w:val="28"/>
        </w:rPr>
        <w:t>:</w:t>
      </w:r>
      <w:proofErr w:type="gramEnd"/>
    </w:p>
    <w:p w14:paraId="2337217D" w14:textId="099CC829" w:rsidR="005A40AD" w:rsidRPr="00211346" w:rsidRDefault="005A40AD" w:rsidP="003663A1">
      <w:pPr>
        <w:tabs>
          <w:tab w:val="left" w:pos="1701"/>
        </w:tabs>
        <w:spacing w:after="0" w:line="240" w:lineRule="auto"/>
        <w:ind w:firstLine="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на 20</w:t>
      </w:r>
      <w:r w:rsidR="00E222DB">
        <w:rPr>
          <w:rFonts w:ascii="Times New Roman" w:eastAsia="Calibri" w:hAnsi="Times New Roman" w:cs="Times New Roman"/>
          <w:spacing w:val="-4"/>
          <w:sz w:val="28"/>
          <w:szCs w:val="28"/>
        </w:rPr>
        <w:t>2</w:t>
      </w:r>
      <w:r w:rsidR="006B41E5">
        <w:rPr>
          <w:rFonts w:ascii="Times New Roman" w:eastAsia="Calibri" w:hAnsi="Times New Roman" w:cs="Times New Roman"/>
          <w:spacing w:val="-4"/>
          <w:sz w:val="28"/>
          <w:szCs w:val="28"/>
        </w:rPr>
        <w:t>2</w:t>
      </w:r>
      <w:r w:rsidRPr="00211346">
        <w:rPr>
          <w:rFonts w:ascii="Times New Roman" w:eastAsia="Calibri" w:hAnsi="Times New Roman" w:cs="Times New Roman"/>
          <w:spacing w:val="-4"/>
          <w:sz w:val="28"/>
          <w:szCs w:val="28"/>
        </w:rPr>
        <w:t xml:space="preserve"> год в сумме </w:t>
      </w:r>
      <w:r w:rsidR="00394DAE">
        <w:rPr>
          <w:rFonts w:ascii="Times New Roman" w:eastAsia="Calibri" w:hAnsi="Times New Roman" w:cs="Times New Roman"/>
          <w:spacing w:val="-4"/>
          <w:sz w:val="28"/>
          <w:szCs w:val="28"/>
        </w:rPr>
        <w:t>5 421 389,0</w:t>
      </w:r>
      <w:r w:rsidR="00E46428">
        <w:rPr>
          <w:rFonts w:ascii="Times New Roman" w:eastAsia="Calibri" w:hAnsi="Times New Roman" w:cs="Times New Roman"/>
          <w:spacing w:val="-4"/>
          <w:sz w:val="28"/>
          <w:szCs w:val="28"/>
        </w:rPr>
        <w:t xml:space="preserve"> </w:t>
      </w:r>
      <w:r w:rsidRPr="00211346">
        <w:rPr>
          <w:rFonts w:ascii="Times New Roman" w:eastAsia="Calibri" w:hAnsi="Times New Roman" w:cs="Times New Roman"/>
          <w:spacing w:val="-4"/>
          <w:sz w:val="28"/>
          <w:szCs w:val="28"/>
        </w:rPr>
        <w:t>тыс. рублей;</w:t>
      </w:r>
    </w:p>
    <w:p w14:paraId="150C6E96" w14:textId="0401BE42" w:rsidR="005A40AD" w:rsidRPr="00211346" w:rsidRDefault="005A40AD" w:rsidP="003663A1">
      <w:pPr>
        <w:tabs>
          <w:tab w:val="left" w:pos="1701"/>
        </w:tabs>
        <w:spacing w:after="0" w:line="240" w:lineRule="auto"/>
        <w:ind w:firstLine="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на 20</w:t>
      </w:r>
      <w:r w:rsidR="0007563D">
        <w:rPr>
          <w:rFonts w:ascii="Times New Roman" w:eastAsia="Calibri" w:hAnsi="Times New Roman" w:cs="Times New Roman"/>
          <w:spacing w:val="-4"/>
          <w:sz w:val="28"/>
          <w:szCs w:val="28"/>
        </w:rPr>
        <w:t>2</w:t>
      </w:r>
      <w:r w:rsidR="006B41E5">
        <w:rPr>
          <w:rFonts w:ascii="Times New Roman" w:eastAsia="Calibri" w:hAnsi="Times New Roman" w:cs="Times New Roman"/>
          <w:spacing w:val="-4"/>
          <w:sz w:val="28"/>
          <w:szCs w:val="28"/>
        </w:rPr>
        <w:t>3</w:t>
      </w:r>
      <w:r w:rsidRPr="00211346">
        <w:rPr>
          <w:rFonts w:ascii="Times New Roman" w:eastAsia="Calibri" w:hAnsi="Times New Roman" w:cs="Times New Roman"/>
          <w:spacing w:val="-4"/>
          <w:sz w:val="28"/>
          <w:szCs w:val="28"/>
        </w:rPr>
        <w:t xml:space="preserve"> год в сумме </w:t>
      </w:r>
      <w:r w:rsidR="00394DAE">
        <w:rPr>
          <w:rFonts w:ascii="Times New Roman" w:eastAsia="Calibri" w:hAnsi="Times New Roman" w:cs="Times New Roman"/>
          <w:spacing w:val="-4"/>
          <w:sz w:val="28"/>
          <w:szCs w:val="28"/>
        </w:rPr>
        <w:t>4 542 002,5</w:t>
      </w:r>
      <w:r w:rsidR="00E46428">
        <w:rPr>
          <w:rFonts w:ascii="Times New Roman" w:eastAsia="Calibri" w:hAnsi="Times New Roman" w:cs="Times New Roman"/>
          <w:spacing w:val="-4"/>
          <w:sz w:val="28"/>
          <w:szCs w:val="28"/>
        </w:rPr>
        <w:t xml:space="preserve"> </w:t>
      </w:r>
      <w:r w:rsidRPr="00211346">
        <w:rPr>
          <w:rFonts w:ascii="Times New Roman" w:eastAsia="Calibri" w:hAnsi="Times New Roman" w:cs="Times New Roman"/>
          <w:spacing w:val="-4"/>
          <w:sz w:val="28"/>
          <w:szCs w:val="28"/>
        </w:rPr>
        <w:t>тыс. рублей;</w:t>
      </w:r>
    </w:p>
    <w:p w14:paraId="18FB307C" w14:textId="41D6D514" w:rsidR="005A40AD" w:rsidRDefault="005A40AD" w:rsidP="003663A1">
      <w:pPr>
        <w:tabs>
          <w:tab w:val="left" w:pos="1701"/>
        </w:tabs>
        <w:spacing w:after="0" w:line="240" w:lineRule="auto"/>
        <w:ind w:firstLine="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на 20</w:t>
      </w:r>
      <w:r w:rsidR="00926BB5" w:rsidRPr="00211346">
        <w:rPr>
          <w:rFonts w:ascii="Times New Roman" w:eastAsia="Calibri" w:hAnsi="Times New Roman" w:cs="Times New Roman"/>
          <w:spacing w:val="-4"/>
          <w:sz w:val="28"/>
          <w:szCs w:val="28"/>
        </w:rPr>
        <w:t>2</w:t>
      </w:r>
      <w:r w:rsidR="006B41E5">
        <w:rPr>
          <w:rFonts w:ascii="Times New Roman" w:eastAsia="Calibri" w:hAnsi="Times New Roman" w:cs="Times New Roman"/>
          <w:spacing w:val="-4"/>
          <w:sz w:val="28"/>
          <w:szCs w:val="28"/>
        </w:rPr>
        <w:t>4</w:t>
      </w:r>
      <w:r w:rsidRPr="00211346">
        <w:rPr>
          <w:rFonts w:ascii="Times New Roman" w:eastAsia="Calibri" w:hAnsi="Times New Roman" w:cs="Times New Roman"/>
          <w:spacing w:val="-4"/>
          <w:sz w:val="28"/>
          <w:szCs w:val="28"/>
        </w:rPr>
        <w:t xml:space="preserve"> год в сумме </w:t>
      </w:r>
      <w:r w:rsidR="00394DAE">
        <w:rPr>
          <w:rFonts w:ascii="Times New Roman" w:eastAsia="Calibri" w:hAnsi="Times New Roman" w:cs="Times New Roman"/>
          <w:spacing w:val="-4"/>
          <w:sz w:val="28"/>
          <w:szCs w:val="28"/>
        </w:rPr>
        <w:t>4 614 892,4</w:t>
      </w:r>
      <w:r w:rsidR="00E46428">
        <w:rPr>
          <w:rFonts w:ascii="Times New Roman" w:eastAsia="Calibri" w:hAnsi="Times New Roman" w:cs="Times New Roman"/>
          <w:spacing w:val="-4"/>
          <w:sz w:val="28"/>
          <w:szCs w:val="28"/>
        </w:rPr>
        <w:t xml:space="preserve"> </w:t>
      </w:r>
      <w:r w:rsidRPr="00211346">
        <w:rPr>
          <w:rFonts w:ascii="Times New Roman" w:eastAsia="Calibri" w:hAnsi="Times New Roman" w:cs="Times New Roman"/>
          <w:spacing w:val="-4"/>
          <w:sz w:val="28"/>
          <w:szCs w:val="28"/>
        </w:rPr>
        <w:t>тыс. рублей.</w:t>
      </w:r>
    </w:p>
    <w:p w14:paraId="777FBD2A" w14:textId="7266E1D7" w:rsidR="007307E3" w:rsidRPr="007307E3" w:rsidRDefault="00AC0574" w:rsidP="004240C6">
      <w:pPr>
        <w:pStyle w:val="a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9</w:t>
      </w:r>
      <w:r w:rsidR="004240C6">
        <w:rPr>
          <w:rFonts w:ascii="Times New Roman" w:eastAsia="Calibri" w:hAnsi="Times New Roman" w:cs="Times New Roman"/>
          <w:spacing w:val="-2"/>
          <w:sz w:val="28"/>
          <w:szCs w:val="28"/>
        </w:rPr>
        <w:t xml:space="preserve">. </w:t>
      </w:r>
      <w:r w:rsidR="007307E3" w:rsidRPr="007307E3">
        <w:rPr>
          <w:rFonts w:ascii="Times New Roman" w:eastAsia="Calibri" w:hAnsi="Times New Roman" w:cs="Times New Roman"/>
          <w:spacing w:val="-2"/>
          <w:sz w:val="28"/>
          <w:szCs w:val="28"/>
        </w:rPr>
        <w:t>Утвердить объем дотаций на выравнивание бюджетной обеспеченности поселений бюджетам городских, сельских поселений автономного округа:</w:t>
      </w:r>
    </w:p>
    <w:p w14:paraId="7A88F654" w14:textId="45660033" w:rsidR="007307E3" w:rsidRPr="007307E3" w:rsidRDefault="007307E3" w:rsidP="007307E3">
      <w:pPr>
        <w:pStyle w:val="ad"/>
        <w:tabs>
          <w:tab w:val="left" w:pos="993"/>
        </w:tabs>
        <w:spacing w:after="0" w:line="240" w:lineRule="auto"/>
        <w:ind w:left="709"/>
        <w:jc w:val="both"/>
        <w:rPr>
          <w:rFonts w:ascii="Times New Roman" w:eastAsia="Calibri" w:hAnsi="Times New Roman" w:cs="Times New Roman"/>
          <w:spacing w:val="-4"/>
          <w:sz w:val="28"/>
          <w:szCs w:val="28"/>
        </w:rPr>
      </w:pPr>
      <w:r w:rsidRPr="007307E3">
        <w:rPr>
          <w:rFonts w:ascii="Times New Roman" w:eastAsia="Calibri" w:hAnsi="Times New Roman" w:cs="Times New Roman"/>
          <w:spacing w:val="-4"/>
          <w:sz w:val="28"/>
          <w:szCs w:val="28"/>
        </w:rPr>
        <w:t>на 202</w:t>
      </w:r>
      <w:r w:rsidR="006B41E5">
        <w:rPr>
          <w:rFonts w:ascii="Times New Roman" w:eastAsia="Calibri" w:hAnsi="Times New Roman" w:cs="Times New Roman"/>
          <w:spacing w:val="-4"/>
          <w:sz w:val="28"/>
          <w:szCs w:val="28"/>
        </w:rPr>
        <w:t>2</w:t>
      </w:r>
      <w:r w:rsidRPr="007307E3">
        <w:rPr>
          <w:rFonts w:ascii="Times New Roman" w:eastAsia="Calibri" w:hAnsi="Times New Roman" w:cs="Times New Roman"/>
          <w:spacing w:val="-4"/>
          <w:sz w:val="28"/>
          <w:szCs w:val="28"/>
        </w:rPr>
        <w:t xml:space="preserve"> год в сумме </w:t>
      </w:r>
      <w:r w:rsidR="00394DAE">
        <w:rPr>
          <w:rFonts w:ascii="Times New Roman" w:eastAsia="Calibri" w:hAnsi="Times New Roman" w:cs="Times New Roman"/>
          <w:spacing w:val="-4"/>
          <w:sz w:val="28"/>
          <w:szCs w:val="28"/>
        </w:rPr>
        <w:t>809 155,8</w:t>
      </w:r>
      <w:r w:rsidRPr="007307E3">
        <w:rPr>
          <w:rFonts w:ascii="Times New Roman" w:eastAsia="Calibri" w:hAnsi="Times New Roman" w:cs="Times New Roman"/>
          <w:spacing w:val="-4"/>
          <w:sz w:val="28"/>
          <w:szCs w:val="28"/>
        </w:rPr>
        <w:t xml:space="preserve"> тыс. рублей;</w:t>
      </w:r>
    </w:p>
    <w:p w14:paraId="735F014E" w14:textId="51A55EF4" w:rsidR="007307E3" w:rsidRPr="007307E3" w:rsidRDefault="007307E3" w:rsidP="007307E3">
      <w:pPr>
        <w:pStyle w:val="ad"/>
        <w:tabs>
          <w:tab w:val="left" w:pos="993"/>
        </w:tabs>
        <w:spacing w:after="0" w:line="240" w:lineRule="auto"/>
        <w:ind w:left="709"/>
        <w:jc w:val="both"/>
        <w:rPr>
          <w:rFonts w:ascii="Times New Roman" w:eastAsia="Calibri" w:hAnsi="Times New Roman" w:cs="Times New Roman"/>
          <w:spacing w:val="-4"/>
          <w:sz w:val="28"/>
          <w:szCs w:val="28"/>
        </w:rPr>
      </w:pPr>
      <w:r w:rsidRPr="007307E3">
        <w:rPr>
          <w:rFonts w:ascii="Times New Roman" w:eastAsia="Calibri" w:hAnsi="Times New Roman" w:cs="Times New Roman"/>
          <w:spacing w:val="-4"/>
          <w:sz w:val="28"/>
          <w:szCs w:val="28"/>
        </w:rPr>
        <w:t>на 202</w:t>
      </w:r>
      <w:r w:rsidR="006B41E5">
        <w:rPr>
          <w:rFonts w:ascii="Times New Roman" w:eastAsia="Calibri" w:hAnsi="Times New Roman" w:cs="Times New Roman"/>
          <w:spacing w:val="-4"/>
          <w:sz w:val="28"/>
          <w:szCs w:val="28"/>
        </w:rPr>
        <w:t>3</w:t>
      </w:r>
      <w:r w:rsidRPr="007307E3">
        <w:rPr>
          <w:rFonts w:ascii="Times New Roman" w:eastAsia="Calibri" w:hAnsi="Times New Roman" w:cs="Times New Roman"/>
          <w:spacing w:val="-4"/>
          <w:sz w:val="28"/>
          <w:szCs w:val="28"/>
        </w:rPr>
        <w:t xml:space="preserve"> год в сумме </w:t>
      </w:r>
      <w:r w:rsidR="00394DAE">
        <w:rPr>
          <w:rFonts w:ascii="Times New Roman" w:eastAsia="Calibri" w:hAnsi="Times New Roman" w:cs="Times New Roman"/>
          <w:spacing w:val="-4"/>
          <w:sz w:val="28"/>
          <w:szCs w:val="28"/>
        </w:rPr>
        <w:t>841 514,8</w:t>
      </w:r>
      <w:r w:rsidRPr="007307E3">
        <w:rPr>
          <w:rFonts w:ascii="Times New Roman" w:eastAsia="Calibri" w:hAnsi="Times New Roman" w:cs="Times New Roman"/>
          <w:spacing w:val="-4"/>
          <w:sz w:val="28"/>
          <w:szCs w:val="28"/>
        </w:rPr>
        <w:t xml:space="preserve"> тыс. рублей;</w:t>
      </w:r>
    </w:p>
    <w:p w14:paraId="1EC1F2DE" w14:textId="3A1DE804" w:rsidR="007307E3" w:rsidRPr="007307E3" w:rsidRDefault="007307E3" w:rsidP="007307E3">
      <w:pPr>
        <w:pStyle w:val="ad"/>
        <w:tabs>
          <w:tab w:val="left" w:pos="993"/>
        </w:tabs>
        <w:spacing w:after="0" w:line="240" w:lineRule="auto"/>
        <w:ind w:left="709"/>
        <w:jc w:val="both"/>
        <w:rPr>
          <w:rFonts w:ascii="Times New Roman" w:eastAsia="Calibri" w:hAnsi="Times New Roman" w:cs="Times New Roman"/>
          <w:spacing w:val="-2"/>
          <w:sz w:val="28"/>
          <w:szCs w:val="28"/>
        </w:rPr>
      </w:pPr>
      <w:r w:rsidRPr="007307E3">
        <w:rPr>
          <w:rFonts w:ascii="Times New Roman" w:eastAsia="Calibri" w:hAnsi="Times New Roman" w:cs="Times New Roman"/>
          <w:spacing w:val="-4"/>
          <w:sz w:val="28"/>
          <w:szCs w:val="28"/>
        </w:rPr>
        <w:t>на 202</w:t>
      </w:r>
      <w:r w:rsidR="006B41E5">
        <w:rPr>
          <w:rFonts w:ascii="Times New Roman" w:eastAsia="Calibri" w:hAnsi="Times New Roman" w:cs="Times New Roman"/>
          <w:spacing w:val="-4"/>
          <w:sz w:val="28"/>
          <w:szCs w:val="28"/>
        </w:rPr>
        <w:t>4</w:t>
      </w:r>
      <w:r w:rsidRPr="007307E3">
        <w:rPr>
          <w:rFonts w:ascii="Times New Roman" w:eastAsia="Calibri" w:hAnsi="Times New Roman" w:cs="Times New Roman"/>
          <w:spacing w:val="-4"/>
          <w:sz w:val="28"/>
          <w:szCs w:val="28"/>
        </w:rPr>
        <w:t xml:space="preserve"> год в сумме </w:t>
      </w:r>
      <w:r w:rsidR="003E6272">
        <w:rPr>
          <w:rFonts w:ascii="Times New Roman" w:eastAsia="Calibri" w:hAnsi="Times New Roman" w:cs="Times New Roman"/>
          <w:spacing w:val="-4"/>
          <w:sz w:val="28"/>
          <w:szCs w:val="28"/>
        </w:rPr>
        <w:t>875 175,4</w:t>
      </w:r>
      <w:r w:rsidRPr="007307E3">
        <w:rPr>
          <w:rFonts w:ascii="Times New Roman" w:eastAsia="Calibri" w:hAnsi="Times New Roman" w:cs="Times New Roman"/>
          <w:spacing w:val="-4"/>
          <w:sz w:val="28"/>
          <w:szCs w:val="28"/>
        </w:rPr>
        <w:t xml:space="preserve"> тыс. рублей.</w:t>
      </w:r>
    </w:p>
    <w:p w14:paraId="118EE6EC" w14:textId="77777777" w:rsidR="007307E3" w:rsidRDefault="007307E3" w:rsidP="007307E3">
      <w:pPr>
        <w:tabs>
          <w:tab w:val="left" w:pos="1134"/>
        </w:tabs>
        <w:spacing w:after="0" w:line="240" w:lineRule="auto"/>
        <w:ind w:firstLine="709"/>
        <w:jc w:val="both"/>
        <w:rPr>
          <w:rFonts w:ascii="Times New Roman" w:eastAsia="Calibri" w:hAnsi="Times New Roman" w:cs="Times New Roman"/>
          <w:spacing w:val="-4"/>
          <w:sz w:val="28"/>
          <w:szCs w:val="28"/>
        </w:rPr>
      </w:pPr>
      <w:r w:rsidRPr="007307E3">
        <w:rPr>
          <w:rFonts w:ascii="Times New Roman" w:eastAsia="Calibri" w:hAnsi="Times New Roman" w:cs="Times New Roman"/>
          <w:spacing w:val="-4"/>
          <w:sz w:val="28"/>
          <w:szCs w:val="28"/>
        </w:rPr>
        <w:t>Установить значение критерия выравнивания финансовых возможностей городских, сельских поселений по осуществлению органами местного самоуправления поселений полномочий по решению вопросов местного значения, используемого при определении объема дотаций на выравнивание бюджетной обеспеченности поселений:</w:t>
      </w:r>
    </w:p>
    <w:p w14:paraId="323DAF05" w14:textId="435E78A6" w:rsidR="007307E3" w:rsidRPr="007307E3" w:rsidRDefault="007307E3" w:rsidP="007307E3">
      <w:pPr>
        <w:tabs>
          <w:tab w:val="left" w:pos="1134"/>
        </w:tabs>
        <w:spacing w:after="0" w:line="240" w:lineRule="auto"/>
        <w:ind w:firstLine="709"/>
        <w:jc w:val="both"/>
        <w:rPr>
          <w:rFonts w:ascii="Times New Roman" w:eastAsia="Calibri" w:hAnsi="Times New Roman" w:cs="Times New Roman"/>
          <w:spacing w:val="-4"/>
          <w:sz w:val="28"/>
          <w:szCs w:val="28"/>
        </w:rPr>
      </w:pPr>
      <w:r w:rsidRPr="007307E3">
        <w:rPr>
          <w:rFonts w:ascii="Times New Roman" w:eastAsia="Calibri" w:hAnsi="Times New Roman" w:cs="Times New Roman"/>
          <w:spacing w:val="-4"/>
          <w:sz w:val="28"/>
          <w:szCs w:val="28"/>
        </w:rPr>
        <w:t>на 202</w:t>
      </w:r>
      <w:r w:rsidR="006B41E5">
        <w:rPr>
          <w:rFonts w:ascii="Times New Roman" w:eastAsia="Calibri" w:hAnsi="Times New Roman" w:cs="Times New Roman"/>
          <w:spacing w:val="-4"/>
          <w:sz w:val="28"/>
          <w:szCs w:val="28"/>
        </w:rPr>
        <w:t>2</w:t>
      </w:r>
      <w:r w:rsidRPr="007307E3">
        <w:rPr>
          <w:rFonts w:ascii="Times New Roman" w:eastAsia="Calibri" w:hAnsi="Times New Roman" w:cs="Times New Roman"/>
          <w:spacing w:val="-4"/>
          <w:sz w:val="28"/>
          <w:szCs w:val="28"/>
        </w:rPr>
        <w:t xml:space="preserve"> год – </w:t>
      </w:r>
      <w:r w:rsidR="001D0C9A">
        <w:rPr>
          <w:rFonts w:ascii="Times New Roman" w:eastAsia="Calibri" w:hAnsi="Times New Roman" w:cs="Times New Roman"/>
          <w:spacing w:val="-4"/>
          <w:sz w:val="28"/>
          <w:szCs w:val="28"/>
        </w:rPr>
        <w:t>2,097</w:t>
      </w:r>
      <w:r w:rsidRPr="007307E3">
        <w:rPr>
          <w:rFonts w:ascii="Times New Roman" w:eastAsia="Calibri" w:hAnsi="Times New Roman" w:cs="Times New Roman"/>
          <w:spacing w:val="-4"/>
          <w:sz w:val="28"/>
          <w:szCs w:val="28"/>
        </w:rPr>
        <w:t>;</w:t>
      </w:r>
    </w:p>
    <w:p w14:paraId="03703101" w14:textId="3C2DEBEA" w:rsidR="007307E3" w:rsidRPr="007307E3" w:rsidRDefault="007307E3" w:rsidP="007307E3">
      <w:pPr>
        <w:tabs>
          <w:tab w:val="left" w:pos="1134"/>
        </w:tabs>
        <w:spacing w:after="0" w:line="240" w:lineRule="auto"/>
        <w:ind w:firstLine="709"/>
        <w:jc w:val="both"/>
        <w:rPr>
          <w:rFonts w:ascii="Times New Roman" w:eastAsia="Calibri" w:hAnsi="Times New Roman" w:cs="Times New Roman"/>
          <w:spacing w:val="-4"/>
          <w:sz w:val="28"/>
          <w:szCs w:val="28"/>
        </w:rPr>
      </w:pPr>
      <w:r w:rsidRPr="007307E3">
        <w:rPr>
          <w:rFonts w:ascii="Times New Roman" w:eastAsia="Calibri" w:hAnsi="Times New Roman" w:cs="Times New Roman"/>
          <w:spacing w:val="-4"/>
          <w:sz w:val="28"/>
          <w:szCs w:val="28"/>
        </w:rPr>
        <w:t>на 202</w:t>
      </w:r>
      <w:r w:rsidR="006B41E5">
        <w:rPr>
          <w:rFonts w:ascii="Times New Roman" w:eastAsia="Calibri" w:hAnsi="Times New Roman" w:cs="Times New Roman"/>
          <w:spacing w:val="-4"/>
          <w:sz w:val="28"/>
          <w:szCs w:val="28"/>
        </w:rPr>
        <w:t>3</w:t>
      </w:r>
      <w:r w:rsidRPr="007307E3">
        <w:rPr>
          <w:rFonts w:ascii="Times New Roman" w:eastAsia="Calibri" w:hAnsi="Times New Roman" w:cs="Times New Roman"/>
          <w:spacing w:val="-4"/>
          <w:sz w:val="28"/>
          <w:szCs w:val="28"/>
        </w:rPr>
        <w:t xml:space="preserve"> год – </w:t>
      </w:r>
      <w:r w:rsidR="001D0C9A">
        <w:rPr>
          <w:rFonts w:ascii="Times New Roman" w:eastAsia="Calibri" w:hAnsi="Times New Roman" w:cs="Times New Roman"/>
          <w:spacing w:val="-4"/>
          <w:sz w:val="28"/>
          <w:szCs w:val="28"/>
        </w:rPr>
        <w:t>2,164</w:t>
      </w:r>
      <w:r w:rsidRPr="007307E3">
        <w:rPr>
          <w:rFonts w:ascii="Times New Roman" w:eastAsia="Calibri" w:hAnsi="Times New Roman" w:cs="Times New Roman"/>
          <w:spacing w:val="-4"/>
          <w:sz w:val="28"/>
          <w:szCs w:val="28"/>
        </w:rPr>
        <w:t>;</w:t>
      </w:r>
    </w:p>
    <w:p w14:paraId="0214B335" w14:textId="33D038E0" w:rsidR="007307E3" w:rsidRPr="007307E3" w:rsidRDefault="007307E3" w:rsidP="007307E3">
      <w:pPr>
        <w:tabs>
          <w:tab w:val="left" w:pos="1134"/>
        </w:tabs>
        <w:spacing w:after="0" w:line="240" w:lineRule="auto"/>
        <w:ind w:firstLine="709"/>
        <w:jc w:val="both"/>
        <w:rPr>
          <w:rFonts w:ascii="Times New Roman" w:eastAsia="Calibri" w:hAnsi="Times New Roman" w:cs="Times New Roman"/>
          <w:spacing w:val="-4"/>
          <w:sz w:val="28"/>
          <w:szCs w:val="28"/>
        </w:rPr>
      </w:pPr>
      <w:r w:rsidRPr="007307E3">
        <w:rPr>
          <w:rFonts w:ascii="Times New Roman" w:eastAsia="Calibri" w:hAnsi="Times New Roman" w:cs="Times New Roman"/>
          <w:spacing w:val="-4"/>
          <w:sz w:val="28"/>
          <w:szCs w:val="28"/>
        </w:rPr>
        <w:lastRenderedPageBreak/>
        <w:t>на 202</w:t>
      </w:r>
      <w:r w:rsidR="006B41E5">
        <w:rPr>
          <w:rFonts w:ascii="Times New Roman" w:eastAsia="Calibri" w:hAnsi="Times New Roman" w:cs="Times New Roman"/>
          <w:spacing w:val="-4"/>
          <w:sz w:val="28"/>
          <w:szCs w:val="28"/>
        </w:rPr>
        <w:t>4</w:t>
      </w:r>
      <w:r w:rsidRPr="007307E3">
        <w:rPr>
          <w:rFonts w:ascii="Times New Roman" w:eastAsia="Calibri" w:hAnsi="Times New Roman" w:cs="Times New Roman"/>
          <w:spacing w:val="-4"/>
          <w:sz w:val="28"/>
          <w:szCs w:val="28"/>
        </w:rPr>
        <w:t xml:space="preserve"> год – </w:t>
      </w:r>
      <w:r w:rsidR="001D0C9A">
        <w:rPr>
          <w:rFonts w:ascii="Times New Roman" w:eastAsia="Calibri" w:hAnsi="Times New Roman" w:cs="Times New Roman"/>
          <w:spacing w:val="-4"/>
          <w:sz w:val="28"/>
          <w:szCs w:val="28"/>
        </w:rPr>
        <w:t>2,251</w:t>
      </w:r>
      <w:r w:rsidRPr="007307E3">
        <w:rPr>
          <w:rFonts w:ascii="Times New Roman" w:eastAsia="Calibri" w:hAnsi="Times New Roman" w:cs="Times New Roman"/>
          <w:spacing w:val="-4"/>
          <w:sz w:val="28"/>
          <w:szCs w:val="28"/>
        </w:rPr>
        <w:t xml:space="preserve">. </w:t>
      </w:r>
    </w:p>
    <w:p w14:paraId="6F2BA270" w14:textId="53752F01" w:rsidR="004B3668" w:rsidRPr="00211346" w:rsidRDefault="00AC0574" w:rsidP="004240C6">
      <w:pPr>
        <w:pStyle w:val="a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10</w:t>
      </w:r>
      <w:r w:rsidR="004240C6">
        <w:rPr>
          <w:rFonts w:ascii="Times New Roman" w:eastAsia="Calibri" w:hAnsi="Times New Roman" w:cs="Times New Roman"/>
          <w:spacing w:val="-2"/>
          <w:sz w:val="28"/>
          <w:szCs w:val="28"/>
        </w:rPr>
        <w:t xml:space="preserve">. </w:t>
      </w:r>
      <w:r w:rsidR="0040067B" w:rsidRPr="00211346">
        <w:rPr>
          <w:rFonts w:ascii="Times New Roman" w:eastAsia="Calibri" w:hAnsi="Times New Roman" w:cs="Times New Roman"/>
          <w:spacing w:val="-2"/>
          <w:sz w:val="28"/>
          <w:szCs w:val="28"/>
        </w:rPr>
        <w:t>Утвердить общий объем субвенций бюджетам муниципальных районов и город</w:t>
      </w:r>
      <w:r w:rsidR="00F120BE" w:rsidRPr="00211346">
        <w:rPr>
          <w:rFonts w:ascii="Times New Roman" w:eastAsia="Calibri" w:hAnsi="Times New Roman" w:cs="Times New Roman"/>
          <w:spacing w:val="-2"/>
          <w:sz w:val="28"/>
          <w:szCs w:val="28"/>
        </w:rPr>
        <w:t>ских округов автономного округа</w:t>
      </w:r>
      <w:r w:rsidR="004B3668" w:rsidRPr="00211346">
        <w:rPr>
          <w:rFonts w:ascii="Times New Roman" w:eastAsia="Calibri" w:hAnsi="Times New Roman" w:cs="Times New Roman"/>
          <w:spacing w:val="-2"/>
          <w:sz w:val="28"/>
          <w:szCs w:val="28"/>
        </w:rPr>
        <w:t>:</w:t>
      </w:r>
    </w:p>
    <w:p w14:paraId="780386A4" w14:textId="1A0397A5" w:rsidR="005C4BC4" w:rsidRPr="00211346" w:rsidRDefault="006C72A6" w:rsidP="004B3668">
      <w:pPr>
        <w:tabs>
          <w:tab w:val="left" w:pos="1701"/>
        </w:tabs>
        <w:spacing w:after="0" w:line="240" w:lineRule="auto"/>
        <w:ind w:firstLine="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на 20</w:t>
      </w:r>
      <w:r w:rsidR="00C61A3D">
        <w:rPr>
          <w:rFonts w:ascii="Times New Roman" w:eastAsia="Calibri" w:hAnsi="Times New Roman" w:cs="Times New Roman"/>
          <w:spacing w:val="-4"/>
          <w:sz w:val="28"/>
          <w:szCs w:val="28"/>
        </w:rPr>
        <w:t>2</w:t>
      </w:r>
      <w:r w:rsidR="006B41E5">
        <w:rPr>
          <w:rFonts w:ascii="Times New Roman" w:eastAsia="Calibri" w:hAnsi="Times New Roman" w:cs="Times New Roman"/>
          <w:spacing w:val="-4"/>
          <w:sz w:val="28"/>
          <w:szCs w:val="28"/>
        </w:rPr>
        <w:t>2</w:t>
      </w:r>
      <w:r w:rsidR="005C4BC4" w:rsidRPr="00211346">
        <w:rPr>
          <w:rFonts w:ascii="Times New Roman" w:eastAsia="Calibri" w:hAnsi="Times New Roman" w:cs="Times New Roman"/>
          <w:spacing w:val="-4"/>
          <w:sz w:val="28"/>
          <w:szCs w:val="28"/>
        </w:rPr>
        <w:t xml:space="preserve"> год в сумме</w:t>
      </w:r>
      <w:r w:rsidR="006B41E5">
        <w:rPr>
          <w:rFonts w:ascii="Times New Roman" w:eastAsia="Calibri" w:hAnsi="Times New Roman" w:cs="Times New Roman"/>
          <w:spacing w:val="-4"/>
          <w:sz w:val="28"/>
          <w:szCs w:val="28"/>
        </w:rPr>
        <w:t xml:space="preserve"> </w:t>
      </w:r>
      <w:r w:rsidR="00971DFA">
        <w:rPr>
          <w:rFonts w:ascii="Times New Roman" w:eastAsia="Calibri" w:hAnsi="Times New Roman" w:cs="Times New Roman"/>
          <w:spacing w:val="-4"/>
          <w:sz w:val="28"/>
          <w:szCs w:val="28"/>
        </w:rPr>
        <w:t>65 </w:t>
      </w:r>
      <w:r w:rsidR="008836E5">
        <w:rPr>
          <w:rFonts w:ascii="Times New Roman" w:eastAsia="Calibri" w:hAnsi="Times New Roman" w:cs="Times New Roman"/>
          <w:spacing w:val="-4"/>
          <w:sz w:val="28"/>
          <w:szCs w:val="28"/>
        </w:rPr>
        <w:t>410</w:t>
      </w:r>
      <w:r w:rsidR="00971DFA">
        <w:rPr>
          <w:rFonts w:ascii="Times New Roman" w:eastAsia="Calibri" w:hAnsi="Times New Roman" w:cs="Times New Roman"/>
          <w:spacing w:val="-4"/>
          <w:sz w:val="28"/>
          <w:szCs w:val="28"/>
        </w:rPr>
        <w:t> </w:t>
      </w:r>
      <w:r w:rsidR="008836E5">
        <w:rPr>
          <w:rFonts w:ascii="Times New Roman" w:eastAsia="Calibri" w:hAnsi="Times New Roman" w:cs="Times New Roman"/>
          <w:spacing w:val="-4"/>
          <w:sz w:val="28"/>
          <w:szCs w:val="28"/>
        </w:rPr>
        <w:t>618</w:t>
      </w:r>
      <w:r w:rsidR="00971DFA">
        <w:rPr>
          <w:rFonts w:ascii="Times New Roman" w:eastAsia="Calibri" w:hAnsi="Times New Roman" w:cs="Times New Roman"/>
          <w:spacing w:val="-4"/>
          <w:sz w:val="28"/>
          <w:szCs w:val="28"/>
        </w:rPr>
        <w:t>,</w:t>
      </w:r>
      <w:r w:rsidR="008836E5">
        <w:rPr>
          <w:rFonts w:ascii="Times New Roman" w:eastAsia="Calibri" w:hAnsi="Times New Roman" w:cs="Times New Roman"/>
          <w:spacing w:val="-4"/>
          <w:sz w:val="28"/>
          <w:szCs w:val="28"/>
        </w:rPr>
        <w:t>7</w:t>
      </w:r>
      <w:r w:rsidR="00F120BE" w:rsidRPr="00211346">
        <w:rPr>
          <w:rFonts w:ascii="Times New Roman" w:eastAsia="Calibri" w:hAnsi="Times New Roman" w:cs="Times New Roman"/>
          <w:spacing w:val="-4"/>
          <w:sz w:val="28"/>
          <w:szCs w:val="28"/>
        </w:rPr>
        <w:t xml:space="preserve"> тыс. рублей</w:t>
      </w:r>
      <w:r w:rsidR="004B3668" w:rsidRPr="00211346">
        <w:rPr>
          <w:rFonts w:ascii="Times New Roman" w:eastAsia="Calibri" w:hAnsi="Times New Roman" w:cs="Times New Roman"/>
          <w:spacing w:val="-4"/>
          <w:sz w:val="28"/>
          <w:szCs w:val="28"/>
        </w:rPr>
        <w:t>;</w:t>
      </w:r>
    </w:p>
    <w:p w14:paraId="3A513E56" w14:textId="1F14C77E" w:rsidR="004B3668" w:rsidRPr="00211346" w:rsidRDefault="004B3668" w:rsidP="004B3668">
      <w:pPr>
        <w:tabs>
          <w:tab w:val="left" w:pos="1701"/>
        </w:tabs>
        <w:spacing w:after="0" w:line="240" w:lineRule="auto"/>
        <w:ind w:firstLine="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на 20</w:t>
      </w:r>
      <w:r w:rsidR="00EE0506">
        <w:rPr>
          <w:rFonts w:ascii="Times New Roman" w:eastAsia="Calibri" w:hAnsi="Times New Roman" w:cs="Times New Roman"/>
          <w:spacing w:val="-4"/>
          <w:sz w:val="28"/>
          <w:szCs w:val="28"/>
        </w:rPr>
        <w:t>2</w:t>
      </w:r>
      <w:r w:rsidR="006B41E5">
        <w:rPr>
          <w:rFonts w:ascii="Times New Roman" w:eastAsia="Calibri" w:hAnsi="Times New Roman" w:cs="Times New Roman"/>
          <w:spacing w:val="-4"/>
          <w:sz w:val="28"/>
          <w:szCs w:val="28"/>
        </w:rPr>
        <w:t>3</w:t>
      </w:r>
      <w:r w:rsidRPr="00211346">
        <w:rPr>
          <w:rFonts w:ascii="Times New Roman" w:eastAsia="Calibri" w:hAnsi="Times New Roman" w:cs="Times New Roman"/>
          <w:spacing w:val="-4"/>
          <w:sz w:val="28"/>
          <w:szCs w:val="28"/>
        </w:rPr>
        <w:t xml:space="preserve"> год в сумме </w:t>
      </w:r>
      <w:r w:rsidR="00971DFA">
        <w:rPr>
          <w:rFonts w:ascii="Times New Roman" w:eastAsia="Calibri" w:hAnsi="Times New Roman" w:cs="Times New Roman"/>
          <w:spacing w:val="-4"/>
          <w:sz w:val="28"/>
          <w:szCs w:val="28"/>
        </w:rPr>
        <w:t>64 </w:t>
      </w:r>
      <w:r w:rsidR="008836E5">
        <w:rPr>
          <w:rFonts w:ascii="Times New Roman" w:eastAsia="Calibri" w:hAnsi="Times New Roman" w:cs="Times New Roman"/>
          <w:spacing w:val="-4"/>
          <w:sz w:val="28"/>
          <w:szCs w:val="28"/>
        </w:rPr>
        <w:t>915</w:t>
      </w:r>
      <w:r w:rsidR="00971DFA">
        <w:rPr>
          <w:rFonts w:ascii="Times New Roman" w:eastAsia="Calibri" w:hAnsi="Times New Roman" w:cs="Times New Roman"/>
          <w:spacing w:val="-4"/>
          <w:sz w:val="28"/>
          <w:szCs w:val="28"/>
        </w:rPr>
        <w:t xml:space="preserve"> </w:t>
      </w:r>
      <w:r w:rsidR="008836E5">
        <w:rPr>
          <w:rFonts w:ascii="Times New Roman" w:eastAsia="Calibri" w:hAnsi="Times New Roman" w:cs="Times New Roman"/>
          <w:spacing w:val="-4"/>
          <w:sz w:val="28"/>
          <w:szCs w:val="28"/>
        </w:rPr>
        <w:t>774</w:t>
      </w:r>
      <w:r w:rsidR="00971DFA">
        <w:rPr>
          <w:rFonts w:ascii="Times New Roman" w:eastAsia="Calibri" w:hAnsi="Times New Roman" w:cs="Times New Roman"/>
          <w:spacing w:val="-4"/>
          <w:sz w:val="28"/>
          <w:szCs w:val="28"/>
        </w:rPr>
        <w:t>,3</w:t>
      </w:r>
      <w:r w:rsidR="00185044">
        <w:rPr>
          <w:rFonts w:ascii="Times New Roman" w:eastAsia="Calibri" w:hAnsi="Times New Roman" w:cs="Times New Roman"/>
          <w:spacing w:val="-4"/>
          <w:sz w:val="28"/>
          <w:szCs w:val="28"/>
        </w:rPr>
        <w:t xml:space="preserve"> </w:t>
      </w:r>
      <w:r w:rsidRPr="00211346">
        <w:rPr>
          <w:rFonts w:ascii="Times New Roman" w:eastAsia="Calibri" w:hAnsi="Times New Roman" w:cs="Times New Roman"/>
          <w:spacing w:val="-4"/>
          <w:sz w:val="28"/>
          <w:szCs w:val="28"/>
        </w:rPr>
        <w:t>тыс. рублей;</w:t>
      </w:r>
    </w:p>
    <w:p w14:paraId="59D12D5A" w14:textId="400A71E7" w:rsidR="004B3668" w:rsidRPr="00211346" w:rsidRDefault="004B3668" w:rsidP="004B3668">
      <w:pPr>
        <w:tabs>
          <w:tab w:val="left" w:pos="1701"/>
        </w:tabs>
        <w:spacing w:after="0" w:line="240" w:lineRule="auto"/>
        <w:ind w:firstLine="709"/>
        <w:jc w:val="both"/>
        <w:rPr>
          <w:rFonts w:ascii="Times New Roman" w:eastAsia="Calibri" w:hAnsi="Times New Roman" w:cs="Times New Roman"/>
          <w:spacing w:val="-2"/>
          <w:sz w:val="28"/>
          <w:szCs w:val="28"/>
        </w:rPr>
      </w:pPr>
      <w:r w:rsidRPr="00211346">
        <w:rPr>
          <w:rFonts w:ascii="Times New Roman" w:eastAsia="Calibri" w:hAnsi="Times New Roman" w:cs="Times New Roman"/>
          <w:spacing w:val="-4"/>
          <w:sz w:val="28"/>
          <w:szCs w:val="28"/>
        </w:rPr>
        <w:t>на 20</w:t>
      </w:r>
      <w:r w:rsidR="00EC3AE7" w:rsidRPr="00211346">
        <w:rPr>
          <w:rFonts w:ascii="Times New Roman" w:eastAsia="Calibri" w:hAnsi="Times New Roman" w:cs="Times New Roman"/>
          <w:spacing w:val="-4"/>
          <w:sz w:val="28"/>
          <w:szCs w:val="28"/>
        </w:rPr>
        <w:t>2</w:t>
      </w:r>
      <w:r w:rsidR="006B41E5">
        <w:rPr>
          <w:rFonts w:ascii="Times New Roman" w:eastAsia="Calibri" w:hAnsi="Times New Roman" w:cs="Times New Roman"/>
          <w:spacing w:val="-4"/>
          <w:sz w:val="28"/>
          <w:szCs w:val="28"/>
        </w:rPr>
        <w:t>4</w:t>
      </w:r>
      <w:r w:rsidRPr="00211346">
        <w:rPr>
          <w:rFonts w:ascii="Times New Roman" w:eastAsia="Calibri" w:hAnsi="Times New Roman" w:cs="Times New Roman"/>
          <w:spacing w:val="-4"/>
          <w:sz w:val="28"/>
          <w:szCs w:val="28"/>
        </w:rPr>
        <w:t xml:space="preserve"> год в сумме </w:t>
      </w:r>
      <w:r w:rsidR="00971DFA">
        <w:rPr>
          <w:rFonts w:ascii="Times New Roman" w:eastAsia="Calibri" w:hAnsi="Times New Roman" w:cs="Times New Roman"/>
          <w:spacing w:val="-4"/>
          <w:sz w:val="28"/>
          <w:szCs w:val="28"/>
        </w:rPr>
        <w:t>64 7</w:t>
      </w:r>
      <w:r w:rsidR="008836E5">
        <w:rPr>
          <w:rFonts w:ascii="Times New Roman" w:eastAsia="Calibri" w:hAnsi="Times New Roman" w:cs="Times New Roman"/>
          <w:spacing w:val="-4"/>
          <w:sz w:val="28"/>
          <w:szCs w:val="28"/>
        </w:rPr>
        <w:t>33</w:t>
      </w:r>
      <w:r w:rsidR="00971DFA">
        <w:rPr>
          <w:rFonts w:ascii="Times New Roman" w:eastAsia="Calibri" w:hAnsi="Times New Roman" w:cs="Times New Roman"/>
          <w:spacing w:val="-4"/>
          <w:sz w:val="28"/>
          <w:szCs w:val="28"/>
        </w:rPr>
        <w:t> </w:t>
      </w:r>
      <w:r w:rsidR="008836E5">
        <w:rPr>
          <w:rFonts w:ascii="Times New Roman" w:eastAsia="Calibri" w:hAnsi="Times New Roman" w:cs="Times New Roman"/>
          <w:spacing w:val="-4"/>
          <w:sz w:val="28"/>
          <w:szCs w:val="28"/>
        </w:rPr>
        <w:t>577</w:t>
      </w:r>
      <w:r w:rsidR="00971DFA">
        <w:rPr>
          <w:rFonts w:ascii="Times New Roman" w:eastAsia="Calibri" w:hAnsi="Times New Roman" w:cs="Times New Roman"/>
          <w:spacing w:val="-4"/>
          <w:sz w:val="28"/>
          <w:szCs w:val="28"/>
        </w:rPr>
        <w:t>,</w:t>
      </w:r>
      <w:r w:rsidR="008836E5">
        <w:rPr>
          <w:rFonts w:ascii="Times New Roman" w:eastAsia="Calibri" w:hAnsi="Times New Roman" w:cs="Times New Roman"/>
          <w:spacing w:val="-4"/>
          <w:sz w:val="28"/>
          <w:szCs w:val="28"/>
        </w:rPr>
        <w:t>4</w:t>
      </w:r>
      <w:r w:rsidRPr="00211346">
        <w:rPr>
          <w:rFonts w:ascii="Times New Roman" w:eastAsia="Calibri" w:hAnsi="Times New Roman" w:cs="Times New Roman"/>
          <w:spacing w:val="-4"/>
          <w:sz w:val="28"/>
          <w:szCs w:val="28"/>
        </w:rPr>
        <w:t xml:space="preserve"> тыс. рублей.</w:t>
      </w:r>
    </w:p>
    <w:p w14:paraId="48C5B3CE" w14:textId="77777777" w:rsidR="00874612"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proofErr w:type="gramStart"/>
      <w:r w:rsidRPr="002512F0">
        <w:rPr>
          <w:rFonts w:ascii="Times New Roman" w:eastAsia="Calibri" w:hAnsi="Times New Roman" w:cs="Times New Roman"/>
          <w:spacing w:val="-2"/>
          <w:sz w:val="28"/>
          <w:szCs w:val="28"/>
        </w:rPr>
        <w:t>Утвердить распределение субвенций бюджетам муниципальных районов и городских округов Ханты-Мансийского автономного округа – Югры на выполнение отдельных государственных полномочий органов государственной власти автономного округа, а также отдельных государственных полномочий в соответствии с законодательством о передаче отдельных государственных полномочий федеральных органо</w:t>
      </w:r>
      <w:r w:rsidR="006C72A6" w:rsidRPr="002512F0">
        <w:rPr>
          <w:rFonts w:ascii="Times New Roman" w:eastAsia="Calibri" w:hAnsi="Times New Roman" w:cs="Times New Roman"/>
          <w:spacing w:val="-2"/>
          <w:sz w:val="28"/>
          <w:szCs w:val="28"/>
        </w:rPr>
        <w:t>в государственной власти на 20</w:t>
      </w:r>
      <w:r w:rsidR="006A1851">
        <w:rPr>
          <w:rFonts w:ascii="Times New Roman" w:eastAsia="Calibri" w:hAnsi="Times New Roman" w:cs="Times New Roman"/>
          <w:spacing w:val="-2"/>
          <w:sz w:val="28"/>
          <w:szCs w:val="28"/>
        </w:rPr>
        <w:t>2</w:t>
      </w:r>
      <w:r w:rsidR="001513D5">
        <w:rPr>
          <w:rFonts w:ascii="Times New Roman" w:eastAsia="Calibri" w:hAnsi="Times New Roman" w:cs="Times New Roman"/>
          <w:spacing w:val="-2"/>
          <w:sz w:val="28"/>
          <w:szCs w:val="28"/>
        </w:rPr>
        <w:t>2</w:t>
      </w:r>
      <w:r w:rsidRPr="002512F0">
        <w:rPr>
          <w:rFonts w:ascii="Times New Roman" w:eastAsia="Calibri" w:hAnsi="Times New Roman" w:cs="Times New Roman"/>
          <w:spacing w:val="-2"/>
          <w:sz w:val="28"/>
          <w:szCs w:val="28"/>
        </w:rPr>
        <w:t xml:space="preserve"> год согласно приложе</w:t>
      </w:r>
      <w:r w:rsidR="006C72A6" w:rsidRPr="002512F0">
        <w:rPr>
          <w:rFonts w:ascii="Times New Roman" w:eastAsia="Calibri" w:hAnsi="Times New Roman" w:cs="Times New Roman"/>
          <w:spacing w:val="-2"/>
          <w:sz w:val="28"/>
          <w:szCs w:val="28"/>
        </w:rPr>
        <w:t xml:space="preserve">нию </w:t>
      </w:r>
      <w:r w:rsidR="004B3668" w:rsidRPr="002512F0">
        <w:rPr>
          <w:rFonts w:ascii="Times New Roman" w:eastAsia="Calibri" w:hAnsi="Times New Roman" w:cs="Times New Roman"/>
          <w:spacing w:val="-2"/>
          <w:sz w:val="28"/>
          <w:szCs w:val="28"/>
        </w:rPr>
        <w:t>2</w:t>
      </w:r>
      <w:r w:rsidR="001513D5">
        <w:rPr>
          <w:rFonts w:ascii="Times New Roman" w:eastAsia="Calibri" w:hAnsi="Times New Roman" w:cs="Times New Roman"/>
          <w:spacing w:val="-2"/>
          <w:sz w:val="28"/>
          <w:szCs w:val="28"/>
        </w:rPr>
        <w:t>4</w:t>
      </w:r>
      <w:r w:rsidR="004B3668" w:rsidRPr="002512F0">
        <w:rPr>
          <w:rFonts w:ascii="Times New Roman" w:eastAsia="Calibri" w:hAnsi="Times New Roman" w:cs="Times New Roman"/>
          <w:spacing w:val="-2"/>
          <w:sz w:val="28"/>
          <w:szCs w:val="28"/>
        </w:rPr>
        <w:t xml:space="preserve"> и на плановый период 20</w:t>
      </w:r>
      <w:r w:rsidR="005E6915" w:rsidRPr="002512F0">
        <w:rPr>
          <w:rFonts w:ascii="Times New Roman" w:eastAsia="Calibri" w:hAnsi="Times New Roman" w:cs="Times New Roman"/>
          <w:spacing w:val="-2"/>
          <w:sz w:val="28"/>
          <w:szCs w:val="28"/>
        </w:rPr>
        <w:t>2</w:t>
      </w:r>
      <w:r w:rsidR="001513D5">
        <w:rPr>
          <w:rFonts w:ascii="Times New Roman" w:eastAsia="Calibri" w:hAnsi="Times New Roman" w:cs="Times New Roman"/>
          <w:spacing w:val="-2"/>
          <w:sz w:val="28"/>
          <w:szCs w:val="28"/>
        </w:rPr>
        <w:t>3</w:t>
      </w:r>
      <w:r w:rsidR="004B3668" w:rsidRPr="002512F0">
        <w:rPr>
          <w:rFonts w:ascii="Times New Roman" w:eastAsia="Calibri" w:hAnsi="Times New Roman" w:cs="Times New Roman"/>
          <w:spacing w:val="-2"/>
          <w:sz w:val="28"/>
          <w:szCs w:val="28"/>
        </w:rPr>
        <w:t xml:space="preserve"> и 20</w:t>
      </w:r>
      <w:r w:rsidR="00EC3AE7" w:rsidRPr="002512F0">
        <w:rPr>
          <w:rFonts w:ascii="Times New Roman" w:eastAsia="Calibri" w:hAnsi="Times New Roman" w:cs="Times New Roman"/>
          <w:spacing w:val="-2"/>
          <w:sz w:val="28"/>
          <w:szCs w:val="28"/>
        </w:rPr>
        <w:t>2</w:t>
      </w:r>
      <w:r w:rsidR="001513D5">
        <w:rPr>
          <w:rFonts w:ascii="Times New Roman" w:eastAsia="Calibri" w:hAnsi="Times New Roman" w:cs="Times New Roman"/>
          <w:spacing w:val="-2"/>
          <w:sz w:val="28"/>
          <w:szCs w:val="28"/>
        </w:rPr>
        <w:t>4</w:t>
      </w:r>
      <w:r w:rsidR="004B3668" w:rsidRPr="002512F0">
        <w:rPr>
          <w:rFonts w:ascii="Times New Roman" w:eastAsia="Calibri" w:hAnsi="Times New Roman" w:cs="Times New Roman"/>
          <w:spacing w:val="-2"/>
          <w:sz w:val="28"/>
          <w:szCs w:val="28"/>
        </w:rPr>
        <w:t xml:space="preserve"> годов согласно приложению 2</w:t>
      </w:r>
      <w:r w:rsidR="001513D5">
        <w:rPr>
          <w:rFonts w:ascii="Times New Roman" w:eastAsia="Calibri" w:hAnsi="Times New Roman" w:cs="Times New Roman"/>
          <w:spacing w:val="-2"/>
          <w:sz w:val="28"/>
          <w:szCs w:val="28"/>
        </w:rPr>
        <w:t>5</w:t>
      </w:r>
      <w:r w:rsidR="006C72A6" w:rsidRPr="002512F0">
        <w:rPr>
          <w:rFonts w:ascii="Times New Roman" w:eastAsia="Calibri" w:hAnsi="Times New Roman" w:cs="Times New Roman"/>
          <w:spacing w:val="-2"/>
          <w:sz w:val="28"/>
          <w:szCs w:val="28"/>
        </w:rPr>
        <w:t xml:space="preserve"> </w:t>
      </w:r>
      <w:r w:rsidRPr="002512F0">
        <w:rPr>
          <w:rFonts w:ascii="Times New Roman" w:eastAsia="Calibri" w:hAnsi="Times New Roman" w:cs="Times New Roman"/>
          <w:spacing w:val="-2"/>
          <w:sz w:val="28"/>
          <w:szCs w:val="28"/>
        </w:rPr>
        <w:t>к настоящему</w:t>
      </w:r>
      <w:proofErr w:type="gramEnd"/>
      <w:r w:rsidRPr="002512F0">
        <w:rPr>
          <w:rFonts w:ascii="Times New Roman" w:eastAsia="Calibri" w:hAnsi="Times New Roman" w:cs="Times New Roman"/>
          <w:spacing w:val="-2"/>
          <w:sz w:val="28"/>
          <w:szCs w:val="28"/>
        </w:rPr>
        <w:t xml:space="preserve"> Закону.</w:t>
      </w:r>
    </w:p>
    <w:p w14:paraId="638FC511" w14:textId="79F27301" w:rsidR="00874612" w:rsidRPr="00211346" w:rsidRDefault="00AC0574" w:rsidP="005C4BC4">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11</w:t>
      </w:r>
      <w:r w:rsidR="0040067B" w:rsidRPr="00211346">
        <w:rPr>
          <w:rFonts w:ascii="Times New Roman" w:eastAsia="Calibri" w:hAnsi="Times New Roman" w:cs="Times New Roman"/>
          <w:spacing w:val="-2"/>
          <w:sz w:val="28"/>
          <w:szCs w:val="28"/>
        </w:rPr>
        <w:t xml:space="preserve">. </w:t>
      </w:r>
      <w:proofErr w:type="gramStart"/>
      <w:r w:rsidR="0040067B" w:rsidRPr="00211346">
        <w:rPr>
          <w:rFonts w:ascii="Times New Roman" w:eastAsia="Calibri" w:hAnsi="Times New Roman" w:cs="Times New Roman"/>
          <w:spacing w:val="-2"/>
          <w:sz w:val="28"/>
          <w:szCs w:val="28"/>
        </w:rPr>
        <w:t xml:space="preserve">Оплата услуг почтовой связи и банковских услуг, оказываемых банками, определяемыми местными администрациями в установленном порядке, по выплате денежных средств гражданам </w:t>
      </w:r>
      <w:r w:rsidR="001D21C1">
        <w:rPr>
          <w:rFonts w:ascii="Times New Roman" w:eastAsia="Calibri" w:hAnsi="Times New Roman" w:cs="Times New Roman"/>
          <w:spacing w:val="-2"/>
          <w:sz w:val="28"/>
          <w:szCs w:val="28"/>
        </w:rPr>
        <w:t>при</w:t>
      </w:r>
      <w:r w:rsidR="0040067B" w:rsidRPr="00211346">
        <w:rPr>
          <w:rFonts w:ascii="Times New Roman" w:eastAsia="Calibri" w:hAnsi="Times New Roman" w:cs="Times New Roman"/>
          <w:spacing w:val="-2"/>
          <w:sz w:val="28"/>
          <w:szCs w:val="28"/>
        </w:rPr>
        <w:t xml:space="preserve"> обеспечени</w:t>
      </w:r>
      <w:r w:rsidR="001D21C1">
        <w:rPr>
          <w:rFonts w:ascii="Times New Roman" w:eastAsia="Calibri" w:hAnsi="Times New Roman" w:cs="Times New Roman"/>
          <w:spacing w:val="-2"/>
          <w:sz w:val="28"/>
          <w:szCs w:val="28"/>
        </w:rPr>
        <w:t>и</w:t>
      </w:r>
      <w:r w:rsidR="0040067B" w:rsidRPr="00211346">
        <w:rPr>
          <w:rFonts w:ascii="Times New Roman" w:eastAsia="Calibri" w:hAnsi="Times New Roman" w:cs="Times New Roman"/>
          <w:spacing w:val="-2"/>
          <w:sz w:val="28"/>
          <w:szCs w:val="28"/>
        </w:rPr>
        <w:t xml:space="preserve"> мер социальной поддержки и в связи с осуществлением переданных им полномочий Российской Федерации и автономного округа может осуществляться за счет соответствующих субвенций, предоставляемых бюджетам муниципальных районов и городских округов автономного округа в порядке, установленном Правительством автономного округа.</w:t>
      </w:r>
      <w:proofErr w:type="gramEnd"/>
    </w:p>
    <w:p w14:paraId="1D881836" w14:textId="6F2F55A4" w:rsidR="00107989" w:rsidRPr="00211346" w:rsidRDefault="00AC0574" w:rsidP="00F120BE">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12</w:t>
      </w:r>
      <w:r w:rsidR="0040067B" w:rsidRPr="00211346">
        <w:rPr>
          <w:rFonts w:ascii="Times New Roman" w:eastAsia="Calibri" w:hAnsi="Times New Roman" w:cs="Times New Roman"/>
          <w:spacing w:val="-2"/>
          <w:sz w:val="28"/>
          <w:szCs w:val="28"/>
        </w:rPr>
        <w:t>. Утвердить общий объем субсидий бюджетам муниципальных районов и город</w:t>
      </w:r>
      <w:r w:rsidR="00F120BE" w:rsidRPr="00211346">
        <w:rPr>
          <w:rFonts w:ascii="Times New Roman" w:eastAsia="Calibri" w:hAnsi="Times New Roman" w:cs="Times New Roman"/>
          <w:spacing w:val="-2"/>
          <w:sz w:val="28"/>
          <w:szCs w:val="28"/>
        </w:rPr>
        <w:t>ских округов автономного округа</w:t>
      </w:r>
      <w:r w:rsidR="00107989" w:rsidRPr="00211346">
        <w:rPr>
          <w:rFonts w:ascii="Times New Roman" w:eastAsia="Calibri" w:hAnsi="Times New Roman" w:cs="Times New Roman"/>
          <w:spacing w:val="-2"/>
          <w:sz w:val="28"/>
          <w:szCs w:val="28"/>
        </w:rPr>
        <w:t>:</w:t>
      </w:r>
    </w:p>
    <w:p w14:paraId="09158CD6" w14:textId="7FFC6BDE" w:rsidR="005C4BC4" w:rsidRPr="00211346" w:rsidRDefault="006C72A6" w:rsidP="00F120BE">
      <w:pPr>
        <w:tabs>
          <w:tab w:val="left" w:pos="1701"/>
        </w:tabs>
        <w:spacing w:after="0" w:line="240" w:lineRule="auto"/>
        <w:ind w:firstLine="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на 20</w:t>
      </w:r>
      <w:r w:rsidR="006A1851">
        <w:rPr>
          <w:rFonts w:ascii="Times New Roman" w:eastAsia="Calibri" w:hAnsi="Times New Roman" w:cs="Times New Roman"/>
          <w:spacing w:val="-4"/>
          <w:sz w:val="28"/>
          <w:szCs w:val="28"/>
        </w:rPr>
        <w:t>2</w:t>
      </w:r>
      <w:r w:rsidR="001513D5">
        <w:rPr>
          <w:rFonts w:ascii="Times New Roman" w:eastAsia="Calibri" w:hAnsi="Times New Roman" w:cs="Times New Roman"/>
          <w:spacing w:val="-4"/>
          <w:sz w:val="28"/>
          <w:szCs w:val="28"/>
        </w:rPr>
        <w:t>2</w:t>
      </w:r>
      <w:r w:rsidR="005C4BC4" w:rsidRPr="00211346">
        <w:rPr>
          <w:rFonts w:ascii="Times New Roman" w:eastAsia="Calibri" w:hAnsi="Times New Roman" w:cs="Times New Roman"/>
          <w:spacing w:val="-4"/>
          <w:sz w:val="28"/>
          <w:szCs w:val="28"/>
        </w:rPr>
        <w:t xml:space="preserve"> год в сумме </w:t>
      </w:r>
      <w:r w:rsidR="00C93BDC">
        <w:rPr>
          <w:rFonts w:ascii="Times New Roman" w:eastAsia="Calibri" w:hAnsi="Times New Roman" w:cs="Times New Roman"/>
          <w:spacing w:val="-4"/>
          <w:sz w:val="28"/>
          <w:szCs w:val="28"/>
        </w:rPr>
        <w:t>2</w:t>
      </w:r>
      <w:r w:rsidR="005A0BDC">
        <w:rPr>
          <w:rFonts w:ascii="Times New Roman" w:eastAsia="Calibri" w:hAnsi="Times New Roman" w:cs="Times New Roman"/>
          <w:spacing w:val="-4"/>
          <w:sz w:val="28"/>
          <w:szCs w:val="28"/>
        </w:rPr>
        <w:t>6</w:t>
      </w:r>
      <w:r w:rsidR="00C93BDC">
        <w:rPr>
          <w:rFonts w:ascii="Times New Roman" w:eastAsia="Calibri" w:hAnsi="Times New Roman" w:cs="Times New Roman"/>
          <w:spacing w:val="-4"/>
          <w:sz w:val="28"/>
          <w:szCs w:val="28"/>
        </w:rPr>
        <w:t> </w:t>
      </w:r>
      <w:r w:rsidR="008836E5">
        <w:rPr>
          <w:rFonts w:ascii="Times New Roman" w:eastAsia="Calibri" w:hAnsi="Times New Roman" w:cs="Times New Roman"/>
          <w:spacing w:val="-4"/>
          <w:sz w:val="28"/>
          <w:szCs w:val="28"/>
        </w:rPr>
        <w:t>305</w:t>
      </w:r>
      <w:r w:rsidR="00C93BDC">
        <w:rPr>
          <w:rFonts w:ascii="Times New Roman" w:eastAsia="Calibri" w:hAnsi="Times New Roman" w:cs="Times New Roman"/>
          <w:spacing w:val="-4"/>
          <w:sz w:val="28"/>
          <w:szCs w:val="28"/>
        </w:rPr>
        <w:t> </w:t>
      </w:r>
      <w:r w:rsidR="008836E5">
        <w:rPr>
          <w:rFonts w:ascii="Times New Roman" w:eastAsia="Calibri" w:hAnsi="Times New Roman" w:cs="Times New Roman"/>
          <w:spacing w:val="-4"/>
          <w:sz w:val="28"/>
          <w:szCs w:val="28"/>
        </w:rPr>
        <w:t>484</w:t>
      </w:r>
      <w:r w:rsidR="00C93BDC">
        <w:rPr>
          <w:rFonts w:ascii="Times New Roman" w:eastAsia="Calibri" w:hAnsi="Times New Roman" w:cs="Times New Roman"/>
          <w:spacing w:val="-4"/>
          <w:sz w:val="28"/>
          <w:szCs w:val="28"/>
        </w:rPr>
        <w:t>,</w:t>
      </w:r>
      <w:r w:rsidR="008836E5">
        <w:rPr>
          <w:rFonts w:ascii="Times New Roman" w:eastAsia="Calibri" w:hAnsi="Times New Roman" w:cs="Times New Roman"/>
          <w:spacing w:val="-4"/>
          <w:sz w:val="28"/>
          <w:szCs w:val="28"/>
        </w:rPr>
        <w:t>2</w:t>
      </w:r>
      <w:r w:rsidR="00F120BE" w:rsidRPr="00211346">
        <w:rPr>
          <w:rFonts w:ascii="Times New Roman" w:eastAsia="Calibri" w:hAnsi="Times New Roman" w:cs="Times New Roman"/>
          <w:spacing w:val="-2"/>
          <w:sz w:val="28"/>
          <w:szCs w:val="28"/>
        </w:rPr>
        <w:t xml:space="preserve"> тыс</w:t>
      </w:r>
      <w:r w:rsidR="00F120BE" w:rsidRPr="00211346">
        <w:rPr>
          <w:rFonts w:ascii="Times New Roman" w:eastAsia="Calibri" w:hAnsi="Times New Roman" w:cs="Times New Roman"/>
          <w:spacing w:val="-4"/>
          <w:sz w:val="28"/>
          <w:szCs w:val="28"/>
        </w:rPr>
        <w:t>. рублей</w:t>
      </w:r>
      <w:r w:rsidR="00107989" w:rsidRPr="00211346">
        <w:rPr>
          <w:rFonts w:ascii="Times New Roman" w:eastAsia="Calibri" w:hAnsi="Times New Roman" w:cs="Times New Roman"/>
          <w:spacing w:val="-4"/>
          <w:sz w:val="28"/>
          <w:szCs w:val="28"/>
        </w:rPr>
        <w:t>;</w:t>
      </w:r>
    </w:p>
    <w:p w14:paraId="1AC8B095" w14:textId="1DA3C965" w:rsidR="00107989" w:rsidRPr="00211346" w:rsidRDefault="00107989" w:rsidP="00F120BE">
      <w:pPr>
        <w:tabs>
          <w:tab w:val="left" w:pos="1701"/>
        </w:tabs>
        <w:spacing w:after="0" w:line="240" w:lineRule="auto"/>
        <w:ind w:firstLine="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на 20</w:t>
      </w:r>
      <w:r w:rsidR="005E6915">
        <w:rPr>
          <w:rFonts w:ascii="Times New Roman" w:eastAsia="Calibri" w:hAnsi="Times New Roman" w:cs="Times New Roman"/>
          <w:spacing w:val="-4"/>
          <w:sz w:val="28"/>
          <w:szCs w:val="28"/>
        </w:rPr>
        <w:t>2</w:t>
      </w:r>
      <w:r w:rsidR="001513D5">
        <w:rPr>
          <w:rFonts w:ascii="Times New Roman" w:eastAsia="Calibri" w:hAnsi="Times New Roman" w:cs="Times New Roman"/>
          <w:spacing w:val="-4"/>
          <w:sz w:val="28"/>
          <w:szCs w:val="28"/>
        </w:rPr>
        <w:t>3</w:t>
      </w:r>
      <w:r w:rsidRPr="00211346">
        <w:rPr>
          <w:rFonts w:ascii="Times New Roman" w:eastAsia="Calibri" w:hAnsi="Times New Roman" w:cs="Times New Roman"/>
          <w:spacing w:val="-4"/>
          <w:sz w:val="28"/>
          <w:szCs w:val="28"/>
        </w:rPr>
        <w:t xml:space="preserve"> год в сумме </w:t>
      </w:r>
      <w:r w:rsidR="00C93BDC">
        <w:rPr>
          <w:rFonts w:ascii="Times New Roman" w:eastAsia="Calibri" w:hAnsi="Times New Roman" w:cs="Times New Roman"/>
          <w:spacing w:val="-4"/>
          <w:sz w:val="28"/>
          <w:szCs w:val="28"/>
        </w:rPr>
        <w:t>2</w:t>
      </w:r>
      <w:r w:rsidR="005A0BDC">
        <w:rPr>
          <w:rFonts w:ascii="Times New Roman" w:eastAsia="Calibri" w:hAnsi="Times New Roman" w:cs="Times New Roman"/>
          <w:spacing w:val="-4"/>
          <w:sz w:val="28"/>
          <w:szCs w:val="28"/>
        </w:rPr>
        <w:t>1</w:t>
      </w:r>
      <w:r w:rsidR="00C93BDC">
        <w:rPr>
          <w:rFonts w:ascii="Times New Roman" w:eastAsia="Calibri" w:hAnsi="Times New Roman" w:cs="Times New Roman"/>
          <w:spacing w:val="-4"/>
          <w:sz w:val="28"/>
          <w:szCs w:val="28"/>
        </w:rPr>
        <w:t> </w:t>
      </w:r>
      <w:r w:rsidR="005A0BDC">
        <w:rPr>
          <w:rFonts w:ascii="Times New Roman" w:eastAsia="Calibri" w:hAnsi="Times New Roman" w:cs="Times New Roman"/>
          <w:spacing w:val="-4"/>
          <w:sz w:val="28"/>
          <w:szCs w:val="28"/>
        </w:rPr>
        <w:t>8</w:t>
      </w:r>
      <w:r w:rsidR="008836E5">
        <w:rPr>
          <w:rFonts w:ascii="Times New Roman" w:eastAsia="Calibri" w:hAnsi="Times New Roman" w:cs="Times New Roman"/>
          <w:spacing w:val="-4"/>
          <w:sz w:val="28"/>
          <w:szCs w:val="28"/>
        </w:rPr>
        <w:t>59</w:t>
      </w:r>
      <w:r w:rsidR="00C93BDC">
        <w:rPr>
          <w:rFonts w:ascii="Times New Roman" w:eastAsia="Calibri" w:hAnsi="Times New Roman" w:cs="Times New Roman"/>
          <w:spacing w:val="-4"/>
          <w:sz w:val="28"/>
          <w:szCs w:val="28"/>
        </w:rPr>
        <w:t> </w:t>
      </w:r>
      <w:r w:rsidR="008836E5">
        <w:rPr>
          <w:rFonts w:ascii="Times New Roman" w:eastAsia="Calibri" w:hAnsi="Times New Roman" w:cs="Times New Roman"/>
          <w:spacing w:val="-4"/>
          <w:sz w:val="28"/>
          <w:szCs w:val="28"/>
        </w:rPr>
        <w:t>740</w:t>
      </w:r>
      <w:r w:rsidR="00C93BDC">
        <w:rPr>
          <w:rFonts w:ascii="Times New Roman" w:eastAsia="Calibri" w:hAnsi="Times New Roman" w:cs="Times New Roman"/>
          <w:spacing w:val="-4"/>
          <w:sz w:val="28"/>
          <w:szCs w:val="28"/>
        </w:rPr>
        <w:t>,</w:t>
      </w:r>
      <w:r w:rsidR="008836E5">
        <w:rPr>
          <w:rFonts w:ascii="Times New Roman" w:eastAsia="Calibri" w:hAnsi="Times New Roman" w:cs="Times New Roman"/>
          <w:spacing w:val="-4"/>
          <w:sz w:val="28"/>
          <w:szCs w:val="28"/>
        </w:rPr>
        <w:t>1</w:t>
      </w:r>
      <w:r w:rsidRPr="00211346">
        <w:rPr>
          <w:rFonts w:ascii="Times New Roman" w:eastAsia="Calibri" w:hAnsi="Times New Roman" w:cs="Times New Roman"/>
          <w:spacing w:val="-4"/>
          <w:sz w:val="28"/>
          <w:szCs w:val="28"/>
        </w:rPr>
        <w:t xml:space="preserve"> </w:t>
      </w:r>
      <w:r w:rsidRPr="00211346">
        <w:rPr>
          <w:rFonts w:ascii="Times New Roman" w:eastAsia="Calibri" w:hAnsi="Times New Roman" w:cs="Times New Roman"/>
          <w:spacing w:val="-2"/>
          <w:sz w:val="28"/>
          <w:szCs w:val="28"/>
        </w:rPr>
        <w:t>тыс</w:t>
      </w:r>
      <w:r w:rsidRPr="00211346">
        <w:rPr>
          <w:rFonts w:ascii="Times New Roman" w:eastAsia="Calibri" w:hAnsi="Times New Roman" w:cs="Times New Roman"/>
          <w:spacing w:val="-4"/>
          <w:sz w:val="28"/>
          <w:szCs w:val="28"/>
        </w:rPr>
        <w:t>. рублей;</w:t>
      </w:r>
    </w:p>
    <w:p w14:paraId="202AF882" w14:textId="6A71A8AB" w:rsidR="00107989" w:rsidRDefault="00107989" w:rsidP="00F120BE">
      <w:pPr>
        <w:tabs>
          <w:tab w:val="left" w:pos="1701"/>
        </w:tabs>
        <w:spacing w:after="0" w:line="240" w:lineRule="auto"/>
        <w:ind w:firstLine="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на 20</w:t>
      </w:r>
      <w:r w:rsidR="000B207E" w:rsidRPr="00211346">
        <w:rPr>
          <w:rFonts w:ascii="Times New Roman" w:eastAsia="Calibri" w:hAnsi="Times New Roman" w:cs="Times New Roman"/>
          <w:spacing w:val="-4"/>
          <w:sz w:val="28"/>
          <w:szCs w:val="28"/>
        </w:rPr>
        <w:t>2</w:t>
      </w:r>
      <w:r w:rsidR="001513D5">
        <w:rPr>
          <w:rFonts w:ascii="Times New Roman" w:eastAsia="Calibri" w:hAnsi="Times New Roman" w:cs="Times New Roman"/>
          <w:spacing w:val="-4"/>
          <w:sz w:val="28"/>
          <w:szCs w:val="28"/>
        </w:rPr>
        <w:t>4</w:t>
      </w:r>
      <w:r w:rsidRPr="00211346">
        <w:rPr>
          <w:rFonts w:ascii="Times New Roman" w:eastAsia="Calibri" w:hAnsi="Times New Roman" w:cs="Times New Roman"/>
          <w:spacing w:val="-4"/>
          <w:sz w:val="28"/>
          <w:szCs w:val="28"/>
        </w:rPr>
        <w:t xml:space="preserve"> год в сумме </w:t>
      </w:r>
      <w:r w:rsidR="00C93BDC">
        <w:rPr>
          <w:rFonts w:ascii="Times New Roman" w:eastAsia="Calibri" w:hAnsi="Times New Roman" w:cs="Times New Roman"/>
          <w:spacing w:val="-4"/>
          <w:sz w:val="28"/>
          <w:szCs w:val="28"/>
        </w:rPr>
        <w:t>12 </w:t>
      </w:r>
      <w:r w:rsidR="008836E5">
        <w:rPr>
          <w:rFonts w:ascii="Times New Roman" w:eastAsia="Calibri" w:hAnsi="Times New Roman" w:cs="Times New Roman"/>
          <w:spacing w:val="-4"/>
          <w:sz w:val="28"/>
          <w:szCs w:val="28"/>
        </w:rPr>
        <w:t>953</w:t>
      </w:r>
      <w:r w:rsidR="00C93BDC">
        <w:rPr>
          <w:rFonts w:ascii="Times New Roman" w:eastAsia="Calibri" w:hAnsi="Times New Roman" w:cs="Times New Roman"/>
          <w:spacing w:val="-4"/>
          <w:sz w:val="28"/>
          <w:szCs w:val="28"/>
        </w:rPr>
        <w:t> </w:t>
      </w:r>
      <w:r w:rsidR="008836E5">
        <w:rPr>
          <w:rFonts w:ascii="Times New Roman" w:eastAsia="Calibri" w:hAnsi="Times New Roman" w:cs="Times New Roman"/>
          <w:spacing w:val="-4"/>
          <w:sz w:val="28"/>
          <w:szCs w:val="28"/>
        </w:rPr>
        <w:t>195</w:t>
      </w:r>
      <w:r w:rsidR="00C93BDC">
        <w:rPr>
          <w:rFonts w:ascii="Times New Roman" w:eastAsia="Calibri" w:hAnsi="Times New Roman" w:cs="Times New Roman"/>
          <w:spacing w:val="-4"/>
          <w:sz w:val="28"/>
          <w:szCs w:val="28"/>
        </w:rPr>
        <w:t>,</w:t>
      </w:r>
      <w:r w:rsidR="008836E5">
        <w:rPr>
          <w:rFonts w:ascii="Times New Roman" w:eastAsia="Calibri" w:hAnsi="Times New Roman" w:cs="Times New Roman"/>
          <w:spacing w:val="-4"/>
          <w:sz w:val="28"/>
          <w:szCs w:val="28"/>
        </w:rPr>
        <w:t>5</w:t>
      </w:r>
      <w:r w:rsidRPr="00211346">
        <w:rPr>
          <w:rFonts w:ascii="Times New Roman" w:eastAsia="Calibri" w:hAnsi="Times New Roman" w:cs="Times New Roman"/>
          <w:spacing w:val="-4"/>
          <w:sz w:val="28"/>
          <w:szCs w:val="28"/>
        </w:rPr>
        <w:t xml:space="preserve"> </w:t>
      </w:r>
      <w:r w:rsidRPr="00211346">
        <w:rPr>
          <w:rFonts w:ascii="Times New Roman" w:eastAsia="Calibri" w:hAnsi="Times New Roman" w:cs="Times New Roman"/>
          <w:spacing w:val="-2"/>
          <w:sz w:val="28"/>
          <w:szCs w:val="28"/>
        </w:rPr>
        <w:t>тыс</w:t>
      </w:r>
      <w:r w:rsidRPr="00211346">
        <w:rPr>
          <w:rFonts w:ascii="Times New Roman" w:eastAsia="Calibri" w:hAnsi="Times New Roman" w:cs="Times New Roman"/>
          <w:spacing w:val="-4"/>
          <w:sz w:val="28"/>
          <w:szCs w:val="28"/>
        </w:rPr>
        <w:t>. рублей.</w:t>
      </w:r>
    </w:p>
    <w:p w14:paraId="2B8C456E" w14:textId="77777777" w:rsidR="006A1851" w:rsidRPr="00211346" w:rsidRDefault="006A1851" w:rsidP="00F120BE">
      <w:pPr>
        <w:tabs>
          <w:tab w:val="left" w:pos="1701"/>
        </w:tabs>
        <w:spacing w:after="0" w:line="240" w:lineRule="auto"/>
        <w:ind w:firstLine="709"/>
        <w:jc w:val="both"/>
        <w:rPr>
          <w:rFonts w:ascii="Times New Roman" w:eastAsia="Calibri" w:hAnsi="Times New Roman" w:cs="Times New Roman"/>
          <w:spacing w:val="-2"/>
          <w:sz w:val="28"/>
          <w:szCs w:val="28"/>
        </w:rPr>
      </w:pPr>
      <w:proofErr w:type="gramStart"/>
      <w:r>
        <w:rPr>
          <w:rFonts w:ascii="Times New Roman" w:eastAsia="Calibri" w:hAnsi="Times New Roman" w:cs="Times New Roman"/>
          <w:spacing w:val="-4"/>
          <w:sz w:val="28"/>
          <w:szCs w:val="28"/>
        </w:rPr>
        <w:t xml:space="preserve">Утвердить перечень субсидий бюджетам муниципальных районов и городских округов Ханты-Мансийского автономного округа – Югры, предоставляемых из бюджета автономного округа в целях </w:t>
      </w:r>
      <w:proofErr w:type="spellStart"/>
      <w:r>
        <w:rPr>
          <w:rFonts w:ascii="Times New Roman" w:eastAsia="Calibri" w:hAnsi="Times New Roman" w:cs="Times New Roman"/>
          <w:spacing w:val="-4"/>
          <w:sz w:val="28"/>
          <w:szCs w:val="28"/>
        </w:rPr>
        <w:t>софинансирования</w:t>
      </w:r>
      <w:proofErr w:type="spellEnd"/>
      <w:r>
        <w:rPr>
          <w:rFonts w:ascii="Times New Roman" w:eastAsia="Calibri" w:hAnsi="Times New Roman" w:cs="Times New Roman"/>
          <w:spacing w:val="-4"/>
          <w:sz w:val="28"/>
          <w:szCs w:val="28"/>
        </w:rPr>
        <w:t xml:space="preserve"> </w:t>
      </w:r>
      <w:r w:rsidR="00692FA8">
        <w:rPr>
          <w:rFonts w:ascii="Times New Roman" w:eastAsia="Calibri" w:hAnsi="Times New Roman" w:cs="Times New Roman"/>
          <w:spacing w:val="-4"/>
          <w:sz w:val="28"/>
          <w:szCs w:val="28"/>
        </w:rPr>
        <w:t>расходных обязательств, возникающих при выполнении полномочий органов местного самоуправления по решению вопросов местного значения, на 202</w:t>
      </w:r>
      <w:r w:rsidR="001513D5">
        <w:rPr>
          <w:rFonts w:ascii="Times New Roman" w:eastAsia="Calibri" w:hAnsi="Times New Roman" w:cs="Times New Roman"/>
          <w:spacing w:val="-4"/>
          <w:sz w:val="28"/>
          <w:szCs w:val="28"/>
        </w:rPr>
        <w:t>2</w:t>
      </w:r>
      <w:r w:rsidR="00692FA8">
        <w:rPr>
          <w:rFonts w:ascii="Times New Roman" w:eastAsia="Calibri" w:hAnsi="Times New Roman" w:cs="Times New Roman"/>
          <w:spacing w:val="-4"/>
          <w:sz w:val="28"/>
          <w:szCs w:val="28"/>
        </w:rPr>
        <w:t xml:space="preserve"> год согласно приложению 2</w:t>
      </w:r>
      <w:r w:rsidR="001513D5">
        <w:rPr>
          <w:rFonts w:ascii="Times New Roman" w:eastAsia="Calibri" w:hAnsi="Times New Roman" w:cs="Times New Roman"/>
          <w:spacing w:val="-4"/>
          <w:sz w:val="28"/>
          <w:szCs w:val="28"/>
        </w:rPr>
        <w:t>6</w:t>
      </w:r>
      <w:r w:rsidR="00692FA8">
        <w:rPr>
          <w:rFonts w:ascii="Times New Roman" w:eastAsia="Calibri" w:hAnsi="Times New Roman" w:cs="Times New Roman"/>
          <w:spacing w:val="-4"/>
          <w:sz w:val="28"/>
          <w:szCs w:val="28"/>
        </w:rPr>
        <w:t xml:space="preserve"> и на плановый период 202</w:t>
      </w:r>
      <w:r w:rsidR="001513D5">
        <w:rPr>
          <w:rFonts w:ascii="Times New Roman" w:eastAsia="Calibri" w:hAnsi="Times New Roman" w:cs="Times New Roman"/>
          <w:spacing w:val="-4"/>
          <w:sz w:val="28"/>
          <w:szCs w:val="28"/>
        </w:rPr>
        <w:t>3</w:t>
      </w:r>
      <w:r w:rsidR="00692FA8">
        <w:rPr>
          <w:rFonts w:ascii="Times New Roman" w:eastAsia="Calibri" w:hAnsi="Times New Roman" w:cs="Times New Roman"/>
          <w:spacing w:val="-4"/>
          <w:sz w:val="28"/>
          <w:szCs w:val="28"/>
        </w:rPr>
        <w:t xml:space="preserve"> и 202</w:t>
      </w:r>
      <w:r w:rsidR="001513D5">
        <w:rPr>
          <w:rFonts w:ascii="Times New Roman" w:eastAsia="Calibri" w:hAnsi="Times New Roman" w:cs="Times New Roman"/>
          <w:spacing w:val="-4"/>
          <w:sz w:val="28"/>
          <w:szCs w:val="28"/>
        </w:rPr>
        <w:t>4</w:t>
      </w:r>
      <w:r w:rsidR="00692FA8">
        <w:rPr>
          <w:rFonts w:ascii="Times New Roman" w:eastAsia="Calibri" w:hAnsi="Times New Roman" w:cs="Times New Roman"/>
          <w:spacing w:val="-4"/>
          <w:sz w:val="28"/>
          <w:szCs w:val="28"/>
        </w:rPr>
        <w:t xml:space="preserve"> годов согласно приложению 2</w:t>
      </w:r>
      <w:r w:rsidR="001513D5">
        <w:rPr>
          <w:rFonts w:ascii="Times New Roman" w:eastAsia="Calibri" w:hAnsi="Times New Roman" w:cs="Times New Roman"/>
          <w:spacing w:val="-4"/>
          <w:sz w:val="28"/>
          <w:szCs w:val="28"/>
        </w:rPr>
        <w:t>7</w:t>
      </w:r>
      <w:r w:rsidR="00E81A1A">
        <w:rPr>
          <w:rFonts w:ascii="Times New Roman" w:eastAsia="Calibri" w:hAnsi="Times New Roman" w:cs="Times New Roman"/>
          <w:spacing w:val="-4"/>
          <w:sz w:val="28"/>
          <w:szCs w:val="28"/>
        </w:rPr>
        <w:t xml:space="preserve"> </w:t>
      </w:r>
      <w:r w:rsidR="00E81A1A" w:rsidRPr="002512F0">
        <w:rPr>
          <w:rFonts w:ascii="Times New Roman" w:eastAsia="Calibri" w:hAnsi="Times New Roman" w:cs="Times New Roman"/>
          <w:spacing w:val="-2"/>
          <w:sz w:val="28"/>
          <w:szCs w:val="28"/>
        </w:rPr>
        <w:t>к настоящему Закону</w:t>
      </w:r>
      <w:r w:rsidR="00692FA8">
        <w:rPr>
          <w:rFonts w:ascii="Times New Roman" w:eastAsia="Calibri" w:hAnsi="Times New Roman" w:cs="Times New Roman"/>
          <w:spacing w:val="-4"/>
          <w:sz w:val="28"/>
          <w:szCs w:val="28"/>
        </w:rPr>
        <w:t>.</w:t>
      </w:r>
      <w:proofErr w:type="gramEnd"/>
    </w:p>
    <w:p w14:paraId="3F505B43" w14:textId="77777777" w:rsidR="00874612"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211346">
        <w:rPr>
          <w:rFonts w:ascii="Times New Roman" w:eastAsia="Calibri" w:hAnsi="Times New Roman" w:cs="Times New Roman"/>
          <w:spacing w:val="-2"/>
          <w:sz w:val="28"/>
          <w:szCs w:val="28"/>
        </w:rPr>
        <w:t xml:space="preserve">Утвердить распределение субсидий бюджетам муниципальных районов и городских округов Ханты-Мансийского автономного округа – Югры на </w:t>
      </w:r>
      <w:r w:rsidR="00F14A9D">
        <w:rPr>
          <w:rFonts w:ascii="Times New Roman" w:eastAsia="Calibri" w:hAnsi="Times New Roman" w:cs="Times New Roman"/>
          <w:spacing w:val="-2"/>
          <w:sz w:val="28"/>
          <w:szCs w:val="28"/>
        </w:rPr>
        <w:br/>
      </w:r>
      <w:r w:rsidR="00873DF4" w:rsidRPr="00211346">
        <w:rPr>
          <w:rFonts w:ascii="Times New Roman" w:eastAsia="Calibri" w:hAnsi="Times New Roman" w:cs="Times New Roman"/>
          <w:spacing w:val="-2"/>
          <w:sz w:val="28"/>
          <w:szCs w:val="28"/>
        </w:rPr>
        <w:t>2</w:t>
      </w:r>
      <w:r w:rsidR="006C72A6" w:rsidRPr="00211346">
        <w:rPr>
          <w:rFonts w:ascii="Times New Roman" w:eastAsia="Calibri" w:hAnsi="Times New Roman" w:cs="Times New Roman"/>
          <w:spacing w:val="-2"/>
          <w:sz w:val="28"/>
          <w:szCs w:val="28"/>
        </w:rPr>
        <w:t>0</w:t>
      </w:r>
      <w:r w:rsidR="00692FA8">
        <w:rPr>
          <w:rFonts w:ascii="Times New Roman" w:eastAsia="Calibri" w:hAnsi="Times New Roman" w:cs="Times New Roman"/>
          <w:spacing w:val="-2"/>
          <w:sz w:val="28"/>
          <w:szCs w:val="28"/>
        </w:rPr>
        <w:t>2</w:t>
      </w:r>
      <w:r w:rsidR="001513D5">
        <w:rPr>
          <w:rFonts w:ascii="Times New Roman" w:eastAsia="Calibri" w:hAnsi="Times New Roman" w:cs="Times New Roman"/>
          <w:spacing w:val="-2"/>
          <w:sz w:val="28"/>
          <w:szCs w:val="28"/>
        </w:rPr>
        <w:t>2</w:t>
      </w:r>
      <w:r w:rsidRPr="00211346">
        <w:rPr>
          <w:rFonts w:ascii="Times New Roman" w:eastAsia="Calibri" w:hAnsi="Times New Roman" w:cs="Times New Roman"/>
          <w:spacing w:val="-2"/>
          <w:sz w:val="28"/>
          <w:szCs w:val="28"/>
        </w:rPr>
        <w:t xml:space="preserve"> год согласно приложе</w:t>
      </w:r>
      <w:r w:rsidR="006C72A6" w:rsidRPr="00211346">
        <w:rPr>
          <w:rFonts w:ascii="Times New Roman" w:eastAsia="Calibri" w:hAnsi="Times New Roman" w:cs="Times New Roman"/>
          <w:spacing w:val="-2"/>
          <w:sz w:val="28"/>
          <w:szCs w:val="28"/>
        </w:rPr>
        <w:t xml:space="preserve">нию </w:t>
      </w:r>
      <w:r w:rsidR="001513D5">
        <w:rPr>
          <w:rFonts w:ascii="Times New Roman" w:eastAsia="Calibri" w:hAnsi="Times New Roman" w:cs="Times New Roman"/>
          <w:spacing w:val="-2"/>
          <w:sz w:val="28"/>
          <w:szCs w:val="28"/>
        </w:rPr>
        <w:t>28</w:t>
      </w:r>
      <w:r w:rsidR="006C72A6" w:rsidRPr="00211346">
        <w:rPr>
          <w:rFonts w:ascii="Times New Roman" w:eastAsia="Calibri" w:hAnsi="Times New Roman" w:cs="Times New Roman"/>
          <w:spacing w:val="-2"/>
          <w:sz w:val="28"/>
          <w:szCs w:val="28"/>
        </w:rPr>
        <w:t xml:space="preserve"> </w:t>
      </w:r>
      <w:r w:rsidR="00107989" w:rsidRPr="00211346">
        <w:rPr>
          <w:rFonts w:ascii="Times New Roman" w:eastAsia="Calibri" w:hAnsi="Times New Roman" w:cs="Times New Roman"/>
          <w:spacing w:val="-2"/>
          <w:sz w:val="28"/>
          <w:szCs w:val="28"/>
        </w:rPr>
        <w:t>и на плановый период 20</w:t>
      </w:r>
      <w:r w:rsidR="005E6915">
        <w:rPr>
          <w:rFonts w:ascii="Times New Roman" w:eastAsia="Calibri" w:hAnsi="Times New Roman" w:cs="Times New Roman"/>
          <w:spacing w:val="-2"/>
          <w:sz w:val="28"/>
          <w:szCs w:val="28"/>
        </w:rPr>
        <w:t>2</w:t>
      </w:r>
      <w:r w:rsidR="001513D5">
        <w:rPr>
          <w:rFonts w:ascii="Times New Roman" w:eastAsia="Calibri" w:hAnsi="Times New Roman" w:cs="Times New Roman"/>
          <w:spacing w:val="-2"/>
          <w:sz w:val="28"/>
          <w:szCs w:val="28"/>
        </w:rPr>
        <w:t>3</w:t>
      </w:r>
      <w:r w:rsidR="00107989" w:rsidRPr="00211346">
        <w:rPr>
          <w:rFonts w:ascii="Times New Roman" w:eastAsia="Calibri" w:hAnsi="Times New Roman" w:cs="Times New Roman"/>
          <w:spacing w:val="-2"/>
          <w:sz w:val="28"/>
          <w:szCs w:val="28"/>
        </w:rPr>
        <w:t xml:space="preserve"> и 20</w:t>
      </w:r>
      <w:r w:rsidR="000B207E" w:rsidRPr="00211346">
        <w:rPr>
          <w:rFonts w:ascii="Times New Roman" w:eastAsia="Calibri" w:hAnsi="Times New Roman" w:cs="Times New Roman"/>
          <w:spacing w:val="-2"/>
          <w:sz w:val="28"/>
          <w:szCs w:val="28"/>
        </w:rPr>
        <w:t>2</w:t>
      </w:r>
      <w:r w:rsidR="001513D5">
        <w:rPr>
          <w:rFonts w:ascii="Times New Roman" w:eastAsia="Calibri" w:hAnsi="Times New Roman" w:cs="Times New Roman"/>
          <w:spacing w:val="-2"/>
          <w:sz w:val="28"/>
          <w:szCs w:val="28"/>
        </w:rPr>
        <w:t>4</w:t>
      </w:r>
      <w:r w:rsidR="00107989" w:rsidRPr="00211346">
        <w:rPr>
          <w:rFonts w:ascii="Times New Roman" w:eastAsia="Calibri" w:hAnsi="Times New Roman" w:cs="Times New Roman"/>
          <w:spacing w:val="-2"/>
          <w:sz w:val="28"/>
          <w:szCs w:val="28"/>
        </w:rPr>
        <w:t xml:space="preserve"> годов согласно приложению </w:t>
      </w:r>
      <w:r w:rsidR="001513D5">
        <w:rPr>
          <w:rFonts w:ascii="Times New Roman" w:eastAsia="Calibri" w:hAnsi="Times New Roman" w:cs="Times New Roman"/>
          <w:spacing w:val="-2"/>
          <w:sz w:val="28"/>
          <w:szCs w:val="28"/>
        </w:rPr>
        <w:t>29</w:t>
      </w:r>
      <w:r w:rsidR="00107989" w:rsidRPr="00211346">
        <w:rPr>
          <w:rFonts w:ascii="Times New Roman" w:eastAsia="Calibri" w:hAnsi="Times New Roman" w:cs="Times New Roman"/>
          <w:spacing w:val="-2"/>
          <w:sz w:val="28"/>
          <w:szCs w:val="28"/>
        </w:rPr>
        <w:t xml:space="preserve"> </w:t>
      </w:r>
      <w:r w:rsidRPr="00211346">
        <w:rPr>
          <w:rFonts w:ascii="Times New Roman" w:eastAsia="Calibri" w:hAnsi="Times New Roman" w:cs="Times New Roman"/>
          <w:spacing w:val="-2"/>
          <w:sz w:val="28"/>
          <w:szCs w:val="28"/>
        </w:rPr>
        <w:t>к настоящему Закону.</w:t>
      </w:r>
    </w:p>
    <w:p w14:paraId="08C9EC10" w14:textId="77777777" w:rsidR="009B2325" w:rsidRPr="00211346" w:rsidRDefault="009B2325" w:rsidP="005C4BC4">
      <w:pPr>
        <w:tabs>
          <w:tab w:val="left" w:pos="1701"/>
        </w:tabs>
        <w:spacing w:after="0" w:line="240" w:lineRule="auto"/>
        <w:ind w:firstLine="709"/>
        <w:jc w:val="both"/>
        <w:rPr>
          <w:rFonts w:ascii="Times New Roman" w:eastAsia="Calibri" w:hAnsi="Times New Roman" w:cs="Times New Roman"/>
          <w:spacing w:val="-2"/>
          <w:sz w:val="28"/>
          <w:szCs w:val="28"/>
        </w:rPr>
      </w:pPr>
      <w:proofErr w:type="gramStart"/>
      <w:r w:rsidRPr="009157C3">
        <w:rPr>
          <w:rFonts w:ascii="Times New Roman" w:eastAsia="Calibri" w:hAnsi="Times New Roman" w:cs="Times New Roman"/>
          <w:spacing w:val="-4"/>
          <w:sz w:val="28"/>
          <w:szCs w:val="28"/>
        </w:rPr>
        <w:t>Установить, что распределение субсидий бюджетам муниципальных рай</w:t>
      </w:r>
      <w:r>
        <w:rPr>
          <w:rFonts w:ascii="Times New Roman" w:eastAsia="Calibri" w:hAnsi="Times New Roman" w:cs="Times New Roman"/>
          <w:spacing w:val="-2"/>
          <w:sz w:val="28"/>
          <w:szCs w:val="28"/>
        </w:rPr>
        <w:t xml:space="preserve">онов и </w:t>
      </w:r>
      <w:r w:rsidR="009B782A">
        <w:rPr>
          <w:rFonts w:ascii="Times New Roman" w:eastAsia="Calibri" w:hAnsi="Times New Roman" w:cs="Times New Roman"/>
          <w:spacing w:val="-2"/>
          <w:sz w:val="28"/>
          <w:szCs w:val="28"/>
        </w:rPr>
        <w:t>городских округов автономного округа, распределяемых между муниципальными районами и городскими округами автономного округа на конкурсной основе, а также субсидий за счет резервного фонда Правительства Ханты-Мансийского автономного округа – Югры и субсидий,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w:t>
      </w:r>
      <w:r w:rsidR="006F19B7">
        <w:rPr>
          <w:rFonts w:ascii="Times New Roman" w:eastAsia="Calibri" w:hAnsi="Times New Roman" w:cs="Times New Roman"/>
          <w:spacing w:val="-2"/>
          <w:sz w:val="28"/>
          <w:szCs w:val="28"/>
        </w:rPr>
        <w:t>,</w:t>
      </w:r>
      <w:r w:rsidR="009B782A">
        <w:rPr>
          <w:rFonts w:ascii="Times New Roman" w:eastAsia="Calibri" w:hAnsi="Times New Roman" w:cs="Times New Roman"/>
          <w:spacing w:val="-2"/>
          <w:sz w:val="28"/>
          <w:szCs w:val="28"/>
        </w:rPr>
        <w:t xml:space="preserve"> утверждается правовыми актами Правительства</w:t>
      </w:r>
      <w:proofErr w:type="gramEnd"/>
      <w:r w:rsidR="009B782A">
        <w:rPr>
          <w:rFonts w:ascii="Times New Roman" w:eastAsia="Calibri" w:hAnsi="Times New Roman" w:cs="Times New Roman"/>
          <w:spacing w:val="-2"/>
          <w:sz w:val="28"/>
          <w:szCs w:val="28"/>
        </w:rPr>
        <w:t xml:space="preserve"> Ханты-Мансийского автономного округа – Югры.</w:t>
      </w:r>
    </w:p>
    <w:p w14:paraId="4571E9AB" w14:textId="34ECCA10" w:rsidR="00107989" w:rsidRPr="00211346" w:rsidRDefault="00DD22E4" w:rsidP="003353F8">
      <w:pPr>
        <w:pStyle w:val="a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lastRenderedPageBreak/>
        <w:t>1</w:t>
      </w:r>
      <w:r w:rsidR="00AC0574">
        <w:rPr>
          <w:rFonts w:ascii="Times New Roman" w:eastAsia="Calibri" w:hAnsi="Times New Roman" w:cs="Times New Roman"/>
          <w:spacing w:val="-2"/>
          <w:sz w:val="28"/>
          <w:szCs w:val="28"/>
        </w:rPr>
        <w:t>3</w:t>
      </w:r>
      <w:r w:rsidR="003353F8">
        <w:rPr>
          <w:rFonts w:ascii="Times New Roman" w:eastAsia="Calibri" w:hAnsi="Times New Roman" w:cs="Times New Roman"/>
          <w:spacing w:val="-2"/>
          <w:sz w:val="28"/>
          <w:szCs w:val="28"/>
        </w:rPr>
        <w:t xml:space="preserve">. </w:t>
      </w:r>
      <w:r w:rsidR="0040067B" w:rsidRPr="00211346">
        <w:rPr>
          <w:rFonts w:ascii="Times New Roman" w:eastAsia="Calibri" w:hAnsi="Times New Roman" w:cs="Times New Roman"/>
          <w:spacing w:val="-2"/>
          <w:sz w:val="28"/>
          <w:szCs w:val="28"/>
        </w:rPr>
        <w:t>Утвердить общий объем иных межбюджетных трансфертов бюджетам муниципальных районов и город</w:t>
      </w:r>
      <w:r w:rsidR="0031357D" w:rsidRPr="00211346">
        <w:rPr>
          <w:rFonts w:ascii="Times New Roman" w:eastAsia="Calibri" w:hAnsi="Times New Roman" w:cs="Times New Roman"/>
          <w:spacing w:val="-2"/>
          <w:sz w:val="28"/>
          <w:szCs w:val="28"/>
        </w:rPr>
        <w:t>ских округов автономного округа</w:t>
      </w:r>
      <w:r w:rsidR="00107989" w:rsidRPr="00211346">
        <w:rPr>
          <w:rFonts w:ascii="Times New Roman" w:eastAsia="Calibri" w:hAnsi="Times New Roman" w:cs="Times New Roman"/>
          <w:spacing w:val="-2"/>
          <w:sz w:val="28"/>
          <w:szCs w:val="28"/>
        </w:rPr>
        <w:t>:</w:t>
      </w:r>
    </w:p>
    <w:p w14:paraId="3E1E2661" w14:textId="71654C3D" w:rsidR="00107989" w:rsidRPr="00211346" w:rsidRDefault="006C72A6" w:rsidP="00107989">
      <w:pPr>
        <w:pStyle w:val="ad"/>
        <w:tabs>
          <w:tab w:val="left" w:pos="1701"/>
        </w:tabs>
        <w:spacing w:after="0" w:line="240" w:lineRule="auto"/>
        <w:ind w:left="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на 20</w:t>
      </w:r>
      <w:r w:rsidR="000126FA">
        <w:rPr>
          <w:rFonts w:ascii="Times New Roman" w:eastAsia="Calibri" w:hAnsi="Times New Roman" w:cs="Times New Roman"/>
          <w:spacing w:val="-4"/>
          <w:sz w:val="28"/>
          <w:szCs w:val="28"/>
        </w:rPr>
        <w:t>2</w:t>
      </w:r>
      <w:r w:rsidR="00DD22E4">
        <w:rPr>
          <w:rFonts w:ascii="Times New Roman" w:eastAsia="Calibri" w:hAnsi="Times New Roman" w:cs="Times New Roman"/>
          <w:spacing w:val="-4"/>
          <w:sz w:val="28"/>
          <w:szCs w:val="28"/>
        </w:rPr>
        <w:t>2</w:t>
      </w:r>
      <w:r w:rsidR="005C4BC4" w:rsidRPr="00211346">
        <w:rPr>
          <w:rFonts w:ascii="Times New Roman" w:eastAsia="Calibri" w:hAnsi="Times New Roman" w:cs="Times New Roman"/>
          <w:spacing w:val="-4"/>
          <w:sz w:val="28"/>
          <w:szCs w:val="28"/>
        </w:rPr>
        <w:t xml:space="preserve"> год в сумме </w:t>
      </w:r>
      <w:r w:rsidR="002E101D">
        <w:rPr>
          <w:rFonts w:ascii="Times New Roman" w:eastAsia="Calibri" w:hAnsi="Times New Roman" w:cs="Times New Roman"/>
          <w:spacing w:val="-4"/>
          <w:sz w:val="28"/>
          <w:szCs w:val="28"/>
        </w:rPr>
        <w:t>2 </w:t>
      </w:r>
      <w:r w:rsidR="008836E5">
        <w:rPr>
          <w:rFonts w:ascii="Times New Roman" w:eastAsia="Calibri" w:hAnsi="Times New Roman" w:cs="Times New Roman"/>
          <w:spacing w:val="-4"/>
          <w:sz w:val="28"/>
          <w:szCs w:val="28"/>
        </w:rPr>
        <w:t>118</w:t>
      </w:r>
      <w:r w:rsidR="002E101D">
        <w:rPr>
          <w:rFonts w:ascii="Times New Roman" w:eastAsia="Calibri" w:hAnsi="Times New Roman" w:cs="Times New Roman"/>
          <w:spacing w:val="-4"/>
          <w:sz w:val="28"/>
          <w:szCs w:val="28"/>
        </w:rPr>
        <w:t> 2</w:t>
      </w:r>
      <w:r w:rsidR="008836E5">
        <w:rPr>
          <w:rFonts w:ascii="Times New Roman" w:eastAsia="Calibri" w:hAnsi="Times New Roman" w:cs="Times New Roman"/>
          <w:spacing w:val="-4"/>
          <w:sz w:val="28"/>
          <w:szCs w:val="28"/>
        </w:rPr>
        <w:t>85</w:t>
      </w:r>
      <w:r w:rsidR="002E101D">
        <w:rPr>
          <w:rFonts w:ascii="Times New Roman" w:eastAsia="Calibri" w:hAnsi="Times New Roman" w:cs="Times New Roman"/>
          <w:spacing w:val="-4"/>
          <w:sz w:val="28"/>
          <w:szCs w:val="28"/>
        </w:rPr>
        <w:t>,7</w:t>
      </w:r>
      <w:r w:rsidR="0031357D" w:rsidRPr="00211346">
        <w:rPr>
          <w:rFonts w:ascii="Times New Roman" w:eastAsia="Calibri" w:hAnsi="Times New Roman" w:cs="Times New Roman"/>
          <w:spacing w:val="-4"/>
          <w:sz w:val="28"/>
          <w:szCs w:val="28"/>
        </w:rPr>
        <w:t xml:space="preserve"> тыс. рублей</w:t>
      </w:r>
      <w:r w:rsidR="00107989" w:rsidRPr="00211346">
        <w:rPr>
          <w:rFonts w:ascii="Times New Roman" w:eastAsia="Calibri" w:hAnsi="Times New Roman" w:cs="Times New Roman"/>
          <w:spacing w:val="-4"/>
          <w:sz w:val="28"/>
          <w:szCs w:val="28"/>
        </w:rPr>
        <w:t>;</w:t>
      </w:r>
    </w:p>
    <w:p w14:paraId="25B3283D" w14:textId="5C875BDF" w:rsidR="005C4BC4" w:rsidRPr="00211346" w:rsidRDefault="000B207E" w:rsidP="00107989">
      <w:pPr>
        <w:pStyle w:val="ad"/>
        <w:tabs>
          <w:tab w:val="left" w:pos="1701"/>
        </w:tabs>
        <w:spacing w:after="0" w:line="240" w:lineRule="auto"/>
        <w:ind w:left="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на 20</w:t>
      </w:r>
      <w:r w:rsidR="005E6915">
        <w:rPr>
          <w:rFonts w:ascii="Times New Roman" w:eastAsia="Calibri" w:hAnsi="Times New Roman" w:cs="Times New Roman"/>
          <w:spacing w:val="-4"/>
          <w:sz w:val="28"/>
          <w:szCs w:val="28"/>
        </w:rPr>
        <w:t>2</w:t>
      </w:r>
      <w:r w:rsidR="00DD22E4">
        <w:rPr>
          <w:rFonts w:ascii="Times New Roman" w:eastAsia="Calibri" w:hAnsi="Times New Roman" w:cs="Times New Roman"/>
          <w:spacing w:val="-4"/>
          <w:sz w:val="28"/>
          <w:szCs w:val="28"/>
        </w:rPr>
        <w:t>3</w:t>
      </w:r>
      <w:r w:rsidR="00107989" w:rsidRPr="00211346">
        <w:rPr>
          <w:rFonts w:ascii="Times New Roman" w:eastAsia="Calibri" w:hAnsi="Times New Roman" w:cs="Times New Roman"/>
          <w:spacing w:val="-4"/>
          <w:sz w:val="28"/>
          <w:szCs w:val="28"/>
        </w:rPr>
        <w:t xml:space="preserve"> год в сумме </w:t>
      </w:r>
      <w:r w:rsidR="002E101D">
        <w:rPr>
          <w:rFonts w:ascii="Times New Roman" w:eastAsia="Calibri" w:hAnsi="Times New Roman" w:cs="Times New Roman"/>
          <w:spacing w:val="-4"/>
          <w:sz w:val="28"/>
          <w:szCs w:val="28"/>
        </w:rPr>
        <w:t>1 </w:t>
      </w:r>
      <w:r w:rsidR="008836E5">
        <w:rPr>
          <w:rFonts w:ascii="Times New Roman" w:eastAsia="Calibri" w:hAnsi="Times New Roman" w:cs="Times New Roman"/>
          <w:spacing w:val="-4"/>
          <w:sz w:val="28"/>
          <w:szCs w:val="28"/>
        </w:rPr>
        <w:t>924</w:t>
      </w:r>
      <w:r w:rsidR="002E101D">
        <w:rPr>
          <w:rFonts w:ascii="Times New Roman" w:eastAsia="Calibri" w:hAnsi="Times New Roman" w:cs="Times New Roman"/>
          <w:spacing w:val="-4"/>
          <w:sz w:val="28"/>
          <w:szCs w:val="28"/>
        </w:rPr>
        <w:t> </w:t>
      </w:r>
      <w:r w:rsidR="008836E5">
        <w:rPr>
          <w:rFonts w:ascii="Times New Roman" w:eastAsia="Calibri" w:hAnsi="Times New Roman" w:cs="Times New Roman"/>
          <w:spacing w:val="-4"/>
          <w:sz w:val="28"/>
          <w:szCs w:val="28"/>
        </w:rPr>
        <w:t>415</w:t>
      </w:r>
      <w:r w:rsidR="002E101D">
        <w:rPr>
          <w:rFonts w:ascii="Times New Roman" w:eastAsia="Calibri" w:hAnsi="Times New Roman" w:cs="Times New Roman"/>
          <w:spacing w:val="-4"/>
          <w:sz w:val="28"/>
          <w:szCs w:val="28"/>
        </w:rPr>
        <w:t>,2</w:t>
      </w:r>
      <w:r w:rsidR="00107989" w:rsidRPr="00211346">
        <w:rPr>
          <w:rFonts w:ascii="Times New Roman" w:eastAsia="Calibri" w:hAnsi="Times New Roman" w:cs="Times New Roman"/>
          <w:spacing w:val="-4"/>
          <w:sz w:val="28"/>
          <w:szCs w:val="28"/>
        </w:rPr>
        <w:t xml:space="preserve"> тыс. рублей;</w:t>
      </w:r>
    </w:p>
    <w:p w14:paraId="651B6D32" w14:textId="669C0BAC" w:rsidR="00107989" w:rsidRPr="00211346" w:rsidRDefault="00107989" w:rsidP="00107989">
      <w:pPr>
        <w:pStyle w:val="ad"/>
        <w:tabs>
          <w:tab w:val="left" w:pos="1701"/>
        </w:tabs>
        <w:spacing w:after="0" w:line="240" w:lineRule="auto"/>
        <w:ind w:left="709"/>
        <w:jc w:val="both"/>
        <w:rPr>
          <w:rFonts w:ascii="Times New Roman" w:eastAsia="Calibri" w:hAnsi="Times New Roman" w:cs="Times New Roman"/>
          <w:spacing w:val="-2"/>
          <w:sz w:val="28"/>
          <w:szCs w:val="28"/>
        </w:rPr>
      </w:pPr>
      <w:r w:rsidRPr="00211346">
        <w:rPr>
          <w:rFonts w:ascii="Times New Roman" w:eastAsia="Calibri" w:hAnsi="Times New Roman" w:cs="Times New Roman"/>
          <w:spacing w:val="-4"/>
          <w:sz w:val="28"/>
          <w:szCs w:val="28"/>
        </w:rPr>
        <w:t>на 20</w:t>
      </w:r>
      <w:r w:rsidR="000B207E" w:rsidRPr="00211346">
        <w:rPr>
          <w:rFonts w:ascii="Times New Roman" w:eastAsia="Calibri" w:hAnsi="Times New Roman" w:cs="Times New Roman"/>
          <w:spacing w:val="-4"/>
          <w:sz w:val="28"/>
          <w:szCs w:val="28"/>
        </w:rPr>
        <w:t>2</w:t>
      </w:r>
      <w:r w:rsidR="00DD22E4">
        <w:rPr>
          <w:rFonts w:ascii="Times New Roman" w:eastAsia="Calibri" w:hAnsi="Times New Roman" w:cs="Times New Roman"/>
          <w:spacing w:val="-4"/>
          <w:sz w:val="28"/>
          <w:szCs w:val="28"/>
        </w:rPr>
        <w:t>4</w:t>
      </w:r>
      <w:r w:rsidRPr="00211346">
        <w:rPr>
          <w:rFonts w:ascii="Times New Roman" w:eastAsia="Calibri" w:hAnsi="Times New Roman" w:cs="Times New Roman"/>
          <w:spacing w:val="-4"/>
          <w:sz w:val="28"/>
          <w:szCs w:val="28"/>
        </w:rPr>
        <w:t xml:space="preserve"> год в сумме </w:t>
      </w:r>
      <w:r w:rsidR="002E101D">
        <w:rPr>
          <w:rFonts w:ascii="Times New Roman" w:eastAsia="Calibri" w:hAnsi="Times New Roman" w:cs="Times New Roman"/>
          <w:spacing w:val="-4"/>
          <w:sz w:val="28"/>
          <w:szCs w:val="28"/>
        </w:rPr>
        <w:t>1 750 614,7</w:t>
      </w:r>
      <w:r w:rsidRPr="00211346">
        <w:rPr>
          <w:rFonts w:ascii="Times New Roman" w:eastAsia="Calibri" w:hAnsi="Times New Roman" w:cs="Times New Roman"/>
          <w:spacing w:val="-4"/>
          <w:sz w:val="28"/>
          <w:szCs w:val="28"/>
        </w:rPr>
        <w:t xml:space="preserve"> тыс. рублей.</w:t>
      </w:r>
    </w:p>
    <w:p w14:paraId="68390A7A" w14:textId="77777777" w:rsidR="00874612"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211346">
        <w:rPr>
          <w:rFonts w:ascii="Times New Roman" w:eastAsia="Calibri" w:hAnsi="Times New Roman" w:cs="Times New Roman"/>
          <w:spacing w:val="-2"/>
          <w:sz w:val="28"/>
          <w:szCs w:val="28"/>
        </w:rPr>
        <w:t>Утвердить распределение иных межбюджетных трансфертов бюджетам муниципальных районов и городских округов Ханты-Мансийского а</w:t>
      </w:r>
      <w:r w:rsidR="006C72A6" w:rsidRPr="00211346">
        <w:rPr>
          <w:rFonts w:ascii="Times New Roman" w:eastAsia="Calibri" w:hAnsi="Times New Roman" w:cs="Times New Roman"/>
          <w:spacing w:val="-2"/>
          <w:sz w:val="28"/>
          <w:szCs w:val="28"/>
        </w:rPr>
        <w:t>втономного округа – Югры на 20</w:t>
      </w:r>
      <w:r w:rsidR="00C51FB8">
        <w:rPr>
          <w:rFonts w:ascii="Times New Roman" w:eastAsia="Calibri" w:hAnsi="Times New Roman" w:cs="Times New Roman"/>
          <w:spacing w:val="-2"/>
          <w:sz w:val="28"/>
          <w:szCs w:val="28"/>
        </w:rPr>
        <w:t>2</w:t>
      </w:r>
      <w:r w:rsidR="00DD22E4">
        <w:rPr>
          <w:rFonts w:ascii="Times New Roman" w:eastAsia="Calibri" w:hAnsi="Times New Roman" w:cs="Times New Roman"/>
          <w:spacing w:val="-2"/>
          <w:sz w:val="28"/>
          <w:szCs w:val="28"/>
        </w:rPr>
        <w:t>2</w:t>
      </w:r>
      <w:r w:rsidRPr="00211346">
        <w:rPr>
          <w:rFonts w:ascii="Times New Roman" w:eastAsia="Calibri" w:hAnsi="Times New Roman" w:cs="Times New Roman"/>
          <w:spacing w:val="-2"/>
          <w:sz w:val="28"/>
          <w:szCs w:val="28"/>
        </w:rPr>
        <w:t xml:space="preserve"> год согласно приложению </w:t>
      </w:r>
      <w:r w:rsidR="00CA233C">
        <w:rPr>
          <w:rFonts w:ascii="Times New Roman" w:eastAsia="Calibri" w:hAnsi="Times New Roman" w:cs="Times New Roman"/>
          <w:spacing w:val="-2"/>
          <w:sz w:val="28"/>
          <w:szCs w:val="28"/>
        </w:rPr>
        <w:t>3</w:t>
      </w:r>
      <w:r w:rsidR="00DD22E4">
        <w:rPr>
          <w:rFonts w:ascii="Times New Roman" w:eastAsia="Calibri" w:hAnsi="Times New Roman" w:cs="Times New Roman"/>
          <w:spacing w:val="-2"/>
          <w:sz w:val="28"/>
          <w:szCs w:val="28"/>
        </w:rPr>
        <w:t>0</w:t>
      </w:r>
      <w:r w:rsidR="00107989" w:rsidRPr="00211346">
        <w:rPr>
          <w:rFonts w:ascii="Times New Roman" w:eastAsia="Calibri" w:hAnsi="Times New Roman" w:cs="Times New Roman"/>
          <w:spacing w:val="-2"/>
          <w:sz w:val="28"/>
          <w:szCs w:val="28"/>
        </w:rPr>
        <w:t xml:space="preserve"> и на плановый период 20</w:t>
      </w:r>
      <w:r w:rsidR="005E6915">
        <w:rPr>
          <w:rFonts w:ascii="Times New Roman" w:eastAsia="Calibri" w:hAnsi="Times New Roman" w:cs="Times New Roman"/>
          <w:spacing w:val="-2"/>
          <w:sz w:val="28"/>
          <w:szCs w:val="28"/>
        </w:rPr>
        <w:t>2</w:t>
      </w:r>
      <w:r w:rsidR="00DD22E4">
        <w:rPr>
          <w:rFonts w:ascii="Times New Roman" w:eastAsia="Calibri" w:hAnsi="Times New Roman" w:cs="Times New Roman"/>
          <w:spacing w:val="-2"/>
          <w:sz w:val="28"/>
          <w:szCs w:val="28"/>
        </w:rPr>
        <w:t>3</w:t>
      </w:r>
      <w:r w:rsidR="00185044">
        <w:rPr>
          <w:rFonts w:ascii="Times New Roman" w:eastAsia="Calibri" w:hAnsi="Times New Roman" w:cs="Times New Roman"/>
          <w:spacing w:val="-2"/>
          <w:sz w:val="28"/>
          <w:szCs w:val="28"/>
        </w:rPr>
        <w:t xml:space="preserve"> </w:t>
      </w:r>
      <w:r w:rsidR="00107989" w:rsidRPr="00211346">
        <w:rPr>
          <w:rFonts w:ascii="Times New Roman" w:eastAsia="Calibri" w:hAnsi="Times New Roman" w:cs="Times New Roman"/>
          <w:spacing w:val="-2"/>
          <w:sz w:val="28"/>
          <w:szCs w:val="28"/>
        </w:rPr>
        <w:t>и 20</w:t>
      </w:r>
      <w:r w:rsidR="000B207E" w:rsidRPr="00211346">
        <w:rPr>
          <w:rFonts w:ascii="Times New Roman" w:eastAsia="Calibri" w:hAnsi="Times New Roman" w:cs="Times New Roman"/>
          <w:spacing w:val="-2"/>
          <w:sz w:val="28"/>
          <w:szCs w:val="28"/>
        </w:rPr>
        <w:t>2</w:t>
      </w:r>
      <w:r w:rsidR="00DD22E4">
        <w:rPr>
          <w:rFonts w:ascii="Times New Roman" w:eastAsia="Calibri" w:hAnsi="Times New Roman" w:cs="Times New Roman"/>
          <w:spacing w:val="-2"/>
          <w:sz w:val="28"/>
          <w:szCs w:val="28"/>
        </w:rPr>
        <w:t>4</w:t>
      </w:r>
      <w:r w:rsidR="00107989" w:rsidRPr="00211346">
        <w:rPr>
          <w:rFonts w:ascii="Times New Roman" w:eastAsia="Calibri" w:hAnsi="Times New Roman" w:cs="Times New Roman"/>
          <w:spacing w:val="-2"/>
          <w:sz w:val="28"/>
          <w:szCs w:val="28"/>
        </w:rPr>
        <w:t xml:space="preserve"> годов согласно приложению </w:t>
      </w:r>
      <w:r w:rsidR="00CA233C">
        <w:rPr>
          <w:rFonts w:ascii="Times New Roman" w:eastAsia="Calibri" w:hAnsi="Times New Roman" w:cs="Times New Roman"/>
          <w:spacing w:val="-2"/>
          <w:sz w:val="28"/>
          <w:szCs w:val="28"/>
        </w:rPr>
        <w:t>3</w:t>
      </w:r>
      <w:r w:rsidR="00DD22E4">
        <w:rPr>
          <w:rFonts w:ascii="Times New Roman" w:eastAsia="Calibri" w:hAnsi="Times New Roman" w:cs="Times New Roman"/>
          <w:spacing w:val="-2"/>
          <w:sz w:val="28"/>
          <w:szCs w:val="28"/>
        </w:rPr>
        <w:t>1</w:t>
      </w:r>
      <w:r w:rsidRPr="00211346">
        <w:rPr>
          <w:rFonts w:ascii="Times New Roman" w:eastAsia="Calibri" w:hAnsi="Times New Roman" w:cs="Times New Roman"/>
          <w:spacing w:val="-2"/>
          <w:sz w:val="28"/>
          <w:szCs w:val="28"/>
        </w:rPr>
        <w:t xml:space="preserve"> к настоящему Закону.</w:t>
      </w:r>
    </w:p>
    <w:p w14:paraId="6F53D910" w14:textId="77777777" w:rsidR="00D91714" w:rsidRPr="00257A4D" w:rsidRDefault="00D91714" w:rsidP="008C7213">
      <w:pPr>
        <w:tabs>
          <w:tab w:val="left" w:pos="1701"/>
        </w:tabs>
        <w:spacing w:after="0" w:line="240" w:lineRule="auto"/>
        <w:ind w:firstLine="709"/>
        <w:jc w:val="both"/>
        <w:rPr>
          <w:rFonts w:ascii="Times New Roman" w:eastAsia="Calibri" w:hAnsi="Times New Roman" w:cs="Times New Roman"/>
          <w:color w:val="000000" w:themeColor="text1"/>
          <w:spacing w:val="-2"/>
          <w:sz w:val="28"/>
          <w:szCs w:val="28"/>
        </w:rPr>
      </w:pPr>
      <w:r w:rsidRPr="00257A4D">
        <w:rPr>
          <w:rFonts w:ascii="Times New Roman" w:eastAsia="Calibri" w:hAnsi="Times New Roman" w:cs="Times New Roman"/>
          <w:color w:val="000000" w:themeColor="text1"/>
          <w:spacing w:val="-2"/>
          <w:sz w:val="28"/>
          <w:szCs w:val="28"/>
        </w:rPr>
        <w:t xml:space="preserve">Установить, что распределение иных межбюджетных трансфертов бюджетам муниципальных районов и городских округов автономного округа </w:t>
      </w:r>
      <w:r w:rsidR="008C7213" w:rsidRPr="00257A4D">
        <w:rPr>
          <w:rFonts w:ascii="Times New Roman" w:eastAsia="Calibri" w:hAnsi="Times New Roman" w:cs="Times New Roman"/>
          <w:color w:val="000000" w:themeColor="text1"/>
          <w:spacing w:val="-2"/>
          <w:sz w:val="28"/>
          <w:szCs w:val="28"/>
        </w:rPr>
        <w:t>(</w:t>
      </w:r>
      <w:r w:rsidRPr="00257A4D">
        <w:rPr>
          <w:rFonts w:ascii="Times New Roman" w:eastAsia="Calibri" w:hAnsi="Times New Roman" w:cs="Times New Roman"/>
          <w:color w:val="000000" w:themeColor="text1"/>
          <w:spacing w:val="-2"/>
          <w:sz w:val="28"/>
          <w:szCs w:val="28"/>
        </w:rPr>
        <w:t>за исключением межбюджетных трансфертов, распределение которых утверждено приложениями 3</w:t>
      </w:r>
      <w:r w:rsidR="00DD22E4">
        <w:rPr>
          <w:rFonts w:ascii="Times New Roman" w:eastAsia="Calibri" w:hAnsi="Times New Roman" w:cs="Times New Roman"/>
          <w:color w:val="000000" w:themeColor="text1"/>
          <w:spacing w:val="-2"/>
          <w:sz w:val="28"/>
          <w:szCs w:val="28"/>
        </w:rPr>
        <w:t>0</w:t>
      </w:r>
      <w:r w:rsidR="009157C3" w:rsidRPr="00257A4D">
        <w:rPr>
          <w:rFonts w:ascii="Times New Roman" w:eastAsia="Calibri" w:hAnsi="Times New Roman" w:cs="Times New Roman"/>
          <w:color w:val="000000" w:themeColor="text1"/>
          <w:spacing w:val="-2"/>
          <w:sz w:val="28"/>
          <w:szCs w:val="28"/>
        </w:rPr>
        <w:t xml:space="preserve"> и</w:t>
      </w:r>
      <w:r w:rsidR="008C7213" w:rsidRPr="00257A4D">
        <w:rPr>
          <w:rFonts w:ascii="Times New Roman" w:eastAsia="Calibri" w:hAnsi="Times New Roman" w:cs="Times New Roman"/>
          <w:color w:val="000000" w:themeColor="text1"/>
          <w:spacing w:val="-2"/>
          <w:sz w:val="28"/>
          <w:szCs w:val="28"/>
        </w:rPr>
        <w:t xml:space="preserve"> 3</w:t>
      </w:r>
      <w:r w:rsidR="00DD22E4">
        <w:rPr>
          <w:rFonts w:ascii="Times New Roman" w:eastAsia="Calibri" w:hAnsi="Times New Roman" w:cs="Times New Roman"/>
          <w:color w:val="000000" w:themeColor="text1"/>
          <w:spacing w:val="-2"/>
          <w:sz w:val="28"/>
          <w:szCs w:val="28"/>
        </w:rPr>
        <w:t>1</w:t>
      </w:r>
      <w:r w:rsidRPr="00257A4D">
        <w:rPr>
          <w:rFonts w:ascii="Times New Roman" w:eastAsia="Calibri" w:hAnsi="Times New Roman" w:cs="Times New Roman"/>
          <w:color w:val="000000" w:themeColor="text1"/>
          <w:spacing w:val="-2"/>
          <w:sz w:val="28"/>
          <w:szCs w:val="28"/>
        </w:rPr>
        <w:t xml:space="preserve"> к настоящему</w:t>
      </w:r>
      <w:r w:rsidR="008C7213" w:rsidRPr="00257A4D">
        <w:rPr>
          <w:rFonts w:ascii="Times New Roman" w:eastAsia="Calibri" w:hAnsi="Times New Roman" w:cs="Times New Roman"/>
          <w:color w:val="000000" w:themeColor="text1"/>
          <w:spacing w:val="-2"/>
          <w:sz w:val="28"/>
          <w:szCs w:val="28"/>
        </w:rPr>
        <w:t xml:space="preserve"> З</w:t>
      </w:r>
      <w:r w:rsidRPr="00257A4D">
        <w:rPr>
          <w:rFonts w:ascii="Times New Roman" w:eastAsia="Calibri" w:hAnsi="Times New Roman" w:cs="Times New Roman"/>
          <w:color w:val="000000" w:themeColor="text1"/>
          <w:spacing w:val="-2"/>
          <w:sz w:val="28"/>
          <w:szCs w:val="28"/>
        </w:rPr>
        <w:t>акону</w:t>
      </w:r>
      <w:r w:rsidR="008C7213" w:rsidRPr="00257A4D">
        <w:rPr>
          <w:rFonts w:ascii="Times New Roman" w:eastAsia="Calibri" w:hAnsi="Times New Roman" w:cs="Times New Roman"/>
          <w:color w:val="000000" w:themeColor="text1"/>
          <w:spacing w:val="-2"/>
          <w:sz w:val="28"/>
          <w:szCs w:val="28"/>
        </w:rPr>
        <w:t xml:space="preserve">) </w:t>
      </w:r>
      <w:r w:rsidRPr="00257A4D">
        <w:rPr>
          <w:rFonts w:ascii="Times New Roman" w:eastAsia="Calibri" w:hAnsi="Times New Roman" w:cs="Times New Roman"/>
          <w:color w:val="000000" w:themeColor="text1"/>
          <w:spacing w:val="-2"/>
          <w:sz w:val="28"/>
          <w:szCs w:val="28"/>
        </w:rPr>
        <w:t xml:space="preserve">утверждается нормативными правовыми актами </w:t>
      </w:r>
      <w:r w:rsidR="008C7213" w:rsidRPr="00257A4D">
        <w:rPr>
          <w:rFonts w:ascii="Times New Roman" w:eastAsia="Calibri" w:hAnsi="Times New Roman" w:cs="Times New Roman"/>
          <w:color w:val="000000" w:themeColor="text1"/>
          <w:spacing w:val="-2"/>
          <w:sz w:val="28"/>
          <w:szCs w:val="28"/>
        </w:rPr>
        <w:t>Правительства Ханты-Мансийского автономного округа – Югры.</w:t>
      </w:r>
    </w:p>
    <w:p w14:paraId="7EBB267B" w14:textId="44E31A33" w:rsidR="00874612" w:rsidRPr="00A70F66" w:rsidRDefault="00DD22E4" w:rsidP="005C4BC4">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w:t>
      </w:r>
      <w:r w:rsidR="00AC0574">
        <w:rPr>
          <w:rFonts w:ascii="Times New Roman" w:eastAsia="Calibri" w:hAnsi="Times New Roman" w:cs="Times New Roman"/>
          <w:spacing w:val="-4"/>
          <w:sz w:val="28"/>
          <w:szCs w:val="28"/>
        </w:rPr>
        <w:t>4</w:t>
      </w:r>
      <w:r w:rsidR="0040067B" w:rsidRPr="00211346">
        <w:rPr>
          <w:rFonts w:ascii="Times New Roman" w:eastAsia="Calibri" w:hAnsi="Times New Roman" w:cs="Times New Roman"/>
          <w:spacing w:val="-4"/>
          <w:sz w:val="28"/>
          <w:szCs w:val="28"/>
        </w:rPr>
        <w:t xml:space="preserve">. </w:t>
      </w:r>
      <w:r w:rsidR="0040067B" w:rsidRPr="00A70F66">
        <w:rPr>
          <w:rFonts w:ascii="Times New Roman" w:eastAsia="Calibri" w:hAnsi="Times New Roman" w:cs="Times New Roman"/>
          <w:spacing w:val="-4"/>
          <w:sz w:val="28"/>
          <w:szCs w:val="28"/>
        </w:rPr>
        <w:t>Установить, что не</w:t>
      </w:r>
      <w:r w:rsidR="006C72A6" w:rsidRPr="00A70F66">
        <w:rPr>
          <w:rFonts w:ascii="Times New Roman" w:eastAsia="Calibri" w:hAnsi="Times New Roman" w:cs="Times New Roman"/>
          <w:spacing w:val="-4"/>
          <w:sz w:val="28"/>
          <w:szCs w:val="28"/>
        </w:rPr>
        <w:t xml:space="preserve"> использованные на 1 января 20</w:t>
      </w:r>
      <w:r w:rsidR="00C51FB8">
        <w:rPr>
          <w:rFonts w:ascii="Times New Roman" w:eastAsia="Calibri" w:hAnsi="Times New Roman" w:cs="Times New Roman"/>
          <w:spacing w:val="-4"/>
          <w:sz w:val="28"/>
          <w:szCs w:val="28"/>
        </w:rPr>
        <w:t>2</w:t>
      </w:r>
      <w:r>
        <w:rPr>
          <w:rFonts w:ascii="Times New Roman" w:eastAsia="Calibri" w:hAnsi="Times New Roman" w:cs="Times New Roman"/>
          <w:spacing w:val="-4"/>
          <w:sz w:val="28"/>
          <w:szCs w:val="28"/>
        </w:rPr>
        <w:t>2</w:t>
      </w:r>
      <w:r w:rsidR="0040067B" w:rsidRPr="00A70F66">
        <w:rPr>
          <w:rFonts w:ascii="Times New Roman" w:eastAsia="Calibri" w:hAnsi="Times New Roman" w:cs="Times New Roman"/>
          <w:spacing w:val="-4"/>
          <w:sz w:val="28"/>
          <w:szCs w:val="28"/>
        </w:rPr>
        <w:t xml:space="preserve"> года остатки межбюджетных трансфертов, полученных бюджетами муниципальных районов и городских округов автономного округа из бюджета автономного округа в форме субсидий, субвенций и иных межбюджетных трансфертов, имеющих целевое назначение, подлежат возврату в </w:t>
      </w:r>
      <w:r w:rsidR="0020154A" w:rsidRPr="00A70F66">
        <w:rPr>
          <w:rFonts w:ascii="Times New Roman" w:eastAsia="Calibri" w:hAnsi="Times New Roman" w:cs="Times New Roman"/>
          <w:spacing w:val="-4"/>
          <w:sz w:val="28"/>
          <w:szCs w:val="28"/>
        </w:rPr>
        <w:t xml:space="preserve">бюджет автономного округа </w:t>
      </w:r>
      <w:r w:rsidR="002E3243">
        <w:rPr>
          <w:rFonts w:ascii="Times New Roman" w:eastAsia="Calibri" w:hAnsi="Times New Roman" w:cs="Times New Roman"/>
          <w:spacing w:val="-4"/>
          <w:sz w:val="28"/>
          <w:szCs w:val="28"/>
        </w:rPr>
        <w:br/>
      </w:r>
      <w:r w:rsidR="0020154A" w:rsidRPr="00A70F66">
        <w:rPr>
          <w:rFonts w:ascii="Times New Roman" w:eastAsia="Calibri" w:hAnsi="Times New Roman" w:cs="Times New Roman"/>
          <w:spacing w:val="-4"/>
          <w:sz w:val="28"/>
          <w:szCs w:val="28"/>
        </w:rPr>
        <w:t>в 20</w:t>
      </w:r>
      <w:r w:rsidR="00C51FB8">
        <w:rPr>
          <w:rFonts w:ascii="Times New Roman" w:eastAsia="Calibri" w:hAnsi="Times New Roman" w:cs="Times New Roman"/>
          <w:spacing w:val="-4"/>
          <w:sz w:val="28"/>
          <w:szCs w:val="28"/>
        </w:rPr>
        <w:t>2</w:t>
      </w:r>
      <w:r>
        <w:rPr>
          <w:rFonts w:ascii="Times New Roman" w:eastAsia="Calibri" w:hAnsi="Times New Roman" w:cs="Times New Roman"/>
          <w:spacing w:val="-4"/>
          <w:sz w:val="28"/>
          <w:szCs w:val="28"/>
        </w:rPr>
        <w:t>2</w:t>
      </w:r>
      <w:r w:rsidR="0040067B" w:rsidRPr="00A70F66">
        <w:rPr>
          <w:rFonts w:ascii="Times New Roman" w:eastAsia="Calibri" w:hAnsi="Times New Roman" w:cs="Times New Roman"/>
          <w:spacing w:val="-4"/>
          <w:sz w:val="28"/>
          <w:szCs w:val="28"/>
        </w:rPr>
        <w:t xml:space="preserve"> году: </w:t>
      </w:r>
    </w:p>
    <w:p w14:paraId="6CC03DA2" w14:textId="77777777" w:rsidR="00874612" w:rsidRPr="00A70F66"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A70F66">
        <w:rPr>
          <w:rFonts w:ascii="Times New Roman" w:eastAsia="Calibri" w:hAnsi="Times New Roman" w:cs="Times New Roman"/>
          <w:spacing w:val="-2"/>
          <w:sz w:val="28"/>
          <w:szCs w:val="28"/>
        </w:rPr>
        <w:t>в течение первых 5 рабочих дней – средства федерального бюджета;</w:t>
      </w:r>
    </w:p>
    <w:p w14:paraId="260960EC" w14:textId="77777777" w:rsidR="00874612"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A70F66">
        <w:rPr>
          <w:rFonts w:ascii="Times New Roman" w:eastAsia="Calibri" w:hAnsi="Times New Roman" w:cs="Times New Roman"/>
          <w:spacing w:val="-2"/>
          <w:sz w:val="28"/>
          <w:szCs w:val="28"/>
        </w:rPr>
        <w:t>в течение первых 15 рабочих дней – средства бюджета автономного округа.</w:t>
      </w:r>
    </w:p>
    <w:p w14:paraId="02AFF41F" w14:textId="77777777" w:rsidR="00A04BD9" w:rsidRDefault="00A04BD9" w:rsidP="00D815D6">
      <w:pPr>
        <w:pStyle w:val="ConsPlusNormal"/>
        <w:ind w:firstLine="709"/>
        <w:jc w:val="both"/>
        <w:rPr>
          <w:rFonts w:ascii="Times New Roman" w:eastAsia="Calibri" w:hAnsi="Times New Roman" w:cs="Times New Roman"/>
          <w:spacing w:val="-4"/>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B34159" w14:paraId="66CB8AD0" w14:textId="77777777" w:rsidTr="00874612">
        <w:tc>
          <w:tcPr>
            <w:tcW w:w="1984" w:type="dxa"/>
          </w:tcPr>
          <w:p w14:paraId="33350847" w14:textId="4CE88F6B" w:rsidR="00D41032" w:rsidRPr="00B34159" w:rsidRDefault="00BD5541" w:rsidP="002202E3">
            <w:pPr>
              <w:ind w:right="-75"/>
              <w:jc w:val="right"/>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Статья </w:t>
            </w:r>
            <w:r w:rsidR="002202E3">
              <w:rPr>
                <w:rFonts w:ascii="Times New Roman" w:eastAsia="Calibri" w:hAnsi="Times New Roman" w:cs="Times New Roman"/>
                <w:spacing w:val="-2"/>
                <w:sz w:val="28"/>
                <w:szCs w:val="28"/>
              </w:rPr>
              <w:t>6</w:t>
            </w:r>
            <w:r w:rsidR="00D41032" w:rsidRPr="00B34159">
              <w:rPr>
                <w:rFonts w:ascii="Times New Roman" w:eastAsia="Calibri" w:hAnsi="Times New Roman" w:cs="Times New Roman"/>
                <w:spacing w:val="-2"/>
                <w:sz w:val="28"/>
                <w:szCs w:val="28"/>
              </w:rPr>
              <w:t>.</w:t>
            </w:r>
          </w:p>
        </w:tc>
        <w:tc>
          <w:tcPr>
            <w:tcW w:w="7586" w:type="dxa"/>
          </w:tcPr>
          <w:p w14:paraId="148B5C6C" w14:textId="77777777" w:rsidR="00D41032" w:rsidRPr="00B34159" w:rsidRDefault="00D41032" w:rsidP="00D41032">
            <w:pPr>
              <w:tabs>
                <w:tab w:val="left" w:pos="1701"/>
              </w:tabs>
              <w:rPr>
                <w:rFonts w:ascii="Times New Roman" w:eastAsia="Calibri" w:hAnsi="Times New Roman" w:cs="Times New Roman"/>
                <w:spacing w:val="-2"/>
                <w:sz w:val="28"/>
                <w:szCs w:val="28"/>
              </w:rPr>
            </w:pPr>
            <w:r w:rsidRPr="00B34159">
              <w:rPr>
                <w:rFonts w:ascii="Times New Roman" w:eastAsia="Calibri" w:hAnsi="Times New Roman" w:cs="Times New Roman"/>
                <w:b/>
                <w:spacing w:val="-2"/>
                <w:sz w:val="28"/>
                <w:szCs w:val="28"/>
              </w:rPr>
              <w:t>Предоста</w:t>
            </w:r>
            <w:r w:rsidR="00296E0A" w:rsidRPr="00B34159">
              <w:rPr>
                <w:rFonts w:ascii="Times New Roman" w:eastAsia="Calibri" w:hAnsi="Times New Roman" w:cs="Times New Roman"/>
                <w:b/>
                <w:spacing w:val="-2"/>
                <w:sz w:val="28"/>
                <w:szCs w:val="28"/>
              </w:rPr>
              <w:t>вление бюджетных кредитов</w:t>
            </w:r>
          </w:p>
          <w:p w14:paraId="4165506F" w14:textId="77777777" w:rsidR="00D41032" w:rsidRPr="00B34159" w:rsidRDefault="00D41032" w:rsidP="00874612">
            <w:pPr>
              <w:tabs>
                <w:tab w:val="left" w:pos="1701"/>
              </w:tabs>
              <w:jc w:val="both"/>
              <w:rPr>
                <w:rFonts w:ascii="Times New Roman" w:eastAsia="Calibri" w:hAnsi="Times New Roman" w:cs="Times New Roman"/>
                <w:spacing w:val="-2"/>
                <w:sz w:val="28"/>
                <w:szCs w:val="28"/>
              </w:rPr>
            </w:pPr>
          </w:p>
        </w:tc>
      </w:tr>
    </w:tbl>
    <w:p w14:paraId="29993B42" w14:textId="0840C742" w:rsidR="005C4BC4" w:rsidRPr="002512F0" w:rsidRDefault="0020154A" w:rsidP="005C4BC4">
      <w:pPr>
        <w:autoSpaceDE w:val="0"/>
        <w:autoSpaceDN w:val="0"/>
        <w:adjustRightInd w:val="0"/>
        <w:spacing w:after="0" w:line="240" w:lineRule="auto"/>
        <w:ind w:firstLine="709"/>
        <w:jc w:val="both"/>
        <w:rPr>
          <w:rFonts w:ascii="Times New Roman" w:eastAsia="Calibri" w:hAnsi="Times New Roman" w:cs="Times New Roman"/>
          <w:spacing w:val="-2"/>
          <w:sz w:val="28"/>
          <w:szCs w:val="28"/>
        </w:rPr>
      </w:pPr>
      <w:r w:rsidRPr="002512F0">
        <w:rPr>
          <w:rFonts w:ascii="Times New Roman" w:eastAsia="Calibri" w:hAnsi="Times New Roman" w:cs="Times New Roman"/>
          <w:spacing w:val="-2"/>
          <w:sz w:val="28"/>
          <w:szCs w:val="28"/>
        </w:rPr>
        <w:t xml:space="preserve">1. </w:t>
      </w:r>
      <w:proofErr w:type="gramStart"/>
      <w:r w:rsidRPr="002512F0">
        <w:rPr>
          <w:rFonts w:ascii="Times New Roman" w:eastAsia="Calibri" w:hAnsi="Times New Roman" w:cs="Times New Roman"/>
          <w:spacing w:val="-2"/>
          <w:sz w:val="28"/>
          <w:szCs w:val="28"/>
        </w:rPr>
        <w:t>Установить, что в 20</w:t>
      </w:r>
      <w:r w:rsidR="00BD629A">
        <w:rPr>
          <w:rFonts w:ascii="Times New Roman" w:eastAsia="Calibri" w:hAnsi="Times New Roman" w:cs="Times New Roman"/>
          <w:spacing w:val="-2"/>
          <w:sz w:val="28"/>
          <w:szCs w:val="28"/>
        </w:rPr>
        <w:t>2</w:t>
      </w:r>
      <w:r w:rsidR="00A26C9D">
        <w:rPr>
          <w:rFonts w:ascii="Times New Roman" w:eastAsia="Calibri" w:hAnsi="Times New Roman" w:cs="Times New Roman"/>
          <w:spacing w:val="-2"/>
          <w:sz w:val="28"/>
          <w:szCs w:val="28"/>
        </w:rPr>
        <w:t>2</w:t>
      </w:r>
      <w:r w:rsidR="005C4BC4" w:rsidRPr="002512F0">
        <w:rPr>
          <w:rFonts w:ascii="Times New Roman" w:eastAsia="Calibri" w:hAnsi="Times New Roman" w:cs="Times New Roman"/>
          <w:spacing w:val="-2"/>
          <w:sz w:val="28"/>
          <w:szCs w:val="28"/>
        </w:rPr>
        <w:t xml:space="preserve"> году бюджетные кредиты муниципальным районам и городским округам автономного округа предоставляются из бюджета автономного округа в пределах общего объема ассигнований, предусмотренных по источникам финансирования дефицита бюджета автономного округа на эти цели, в сумме до </w:t>
      </w:r>
      <w:r w:rsidR="00BC2EB1">
        <w:rPr>
          <w:rFonts w:ascii="Times New Roman" w:eastAsia="Calibri" w:hAnsi="Times New Roman" w:cs="Times New Roman"/>
          <w:spacing w:val="-2"/>
          <w:sz w:val="28"/>
          <w:szCs w:val="28"/>
        </w:rPr>
        <w:t>3 300 000,0</w:t>
      </w:r>
      <w:r w:rsidR="005C4BC4" w:rsidRPr="002512F0">
        <w:rPr>
          <w:rFonts w:ascii="Times New Roman" w:eastAsia="Calibri" w:hAnsi="Times New Roman" w:cs="Times New Roman"/>
          <w:spacing w:val="-2"/>
          <w:sz w:val="28"/>
          <w:szCs w:val="28"/>
        </w:rPr>
        <w:t xml:space="preserve"> тыс. рублей, </w:t>
      </w:r>
      <w:r w:rsidR="00362151">
        <w:rPr>
          <w:rFonts w:ascii="Times New Roman" w:eastAsia="Calibri" w:hAnsi="Times New Roman" w:cs="Times New Roman"/>
          <w:spacing w:val="-2"/>
          <w:sz w:val="28"/>
          <w:szCs w:val="28"/>
        </w:rPr>
        <w:br/>
      </w:r>
      <w:r w:rsidR="005C4BC4" w:rsidRPr="002512F0">
        <w:rPr>
          <w:rFonts w:ascii="Times New Roman" w:eastAsia="Calibri" w:hAnsi="Times New Roman" w:cs="Times New Roman"/>
          <w:spacing w:val="-2"/>
          <w:sz w:val="28"/>
          <w:szCs w:val="28"/>
        </w:rPr>
        <w:t xml:space="preserve">в том числе на срок, выходящий за пределы финансового года, в сумме </w:t>
      </w:r>
      <w:r w:rsidR="00362151">
        <w:rPr>
          <w:rFonts w:ascii="Times New Roman" w:eastAsia="Calibri" w:hAnsi="Times New Roman" w:cs="Times New Roman"/>
          <w:spacing w:val="-2"/>
          <w:sz w:val="28"/>
          <w:szCs w:val="28"/>
        </w:rPr>
        <w:br/>
      </w:r>
      <w:r w:rsidR="00BC2EB1">
        <w:rPr>
          <w:rFonts w:ascii="Times New Roman" w:eastAsia="Calibri" w:hAnsi="Times New Roman" w:cs="Times New Roman"/>
          <w:spacing w:val="-2"/>
          <w:sz w:val="28"/>
          <w:szCs w:val="28"/>
        </w:rPr>
        <w:t>2 </w:t>
      </w:r>
      <w:r w:rsidR="00CD3F0A">
        <w:rPr>
          <w:rFonts w:ascii="Times New Roman" w:eastAsia="Calibri" w:hAnsi="Times New Roman" w:cs="Times New Roman"/>
          <w:spacing w:val="-2"/>
          <w:sz w:val="28"/>
          <w:szCs w:val="28"/>
        </w:rPr>
        <w:t>6</w:t>
      </w:r>
      <w:r w:rsidR="00BC2EB1">
        <w:rPr>
          <w:rFonts w:ascii="Times New Roman" w:eastAsia="Calibri" w:hAnsi="Times New Roman" w:cs="Times New Roman"/>
          <w:spacing w:val="-2"/>
          <w:sz w:val="28"/>
          <w:szCs w:val="28"/>
        </w:rPr>
        <w:t>00 000,0</w:t>
      </w:r>
      <w:r w:rsidR="008C33A5" w:rsidRPr="002512F0">
        <w:rPr>
          <w:rFonts w:ascii="Times New Roman" w:eastAsia="Calibri" w:hAnsi="Times New Roman" w:cs="Times New Roman"/>
          <w:spacing w:val="-2"/>
          <w:sz w:val="28"/>
          <w:szCs w:val="28"/>
        </w:rPr>
        <w:t xml:space="preserve"> </w:t>
      </w:r>
      <w:r w:rsidR="005C4BC4" w:rsidRPr="002512F0">
        <w:rPr>
          <w:rFonts w:ascii="Times New Roman" w:eastAsia="Calibri" w:hAnsi="Times New Roman" w:cs="Times New Roman"/>
          <w:spacing w:val="-2"/>
          <w:sz w:val="28"/>
          <w:szCs w:val="28"/>
        </w:rPr>
        <w:t>тыс. рублей.</w:t>
      </w:r>
      <w:proofErr w:type="gramEnd"/>
    </w:p>
    <w:p w14:paraId="768329D1" w14:textId="300A7C0B" w:rsidR="005C4BC4" w:rsidRPr="00A70F66" w:rsidRDefault="005C4BC4" w:rsidP="005C4BC4">
      <w:pPr>
        <w:autoSpaceDE w:val="0"/>
        <w:autoSpaceDN w:val="0"/>
        <w:adjustRightInd w:val="0"/>
        <w:spacing w:after="0" w:line="240" w:lineRule="auto"/>
        <w:ind w:firstLine="708"/>
        <w:jc w:val="both"/>
        <w:rPr>
          <w:rFonts w:ascii="Times New Roman" w:eastAsia="Calibri" w:hAnsi="Times New Roman" w:cs="Times New Roman"/>
          <w:spacing w:val="-2"/>
          <w:sz w:val="28"/>
          <w:szCs w:val="28"/>
        </w:rPr>
      </w:pPr>
      <w:r w:rsidRPr="00A70F66">
        <w:rPr>
          <w:rFonts w:ascii="Times New Roman" w:eastAsia="Calibri" w:hAnsi="Times New Roman" w:cs="Times New Roman"/>
          <w:spacing w:val="-2"/>
          <w:sz w:val="28"/>
          <w:szCs w:val="28"/>
        </w:rPr>
        <w:t>2. Установить, что</w:t>
      </w:r>
      <w:r w:rsidR="002C5196">
        <w:rPr>
          <w:rFonts w:ascii="Times New Roman" w:eastAsia="Calibri" w:hAnsi="Times New Roman" w:cs="Times New Roman"/>
          <w:spacing w:val="-2"/>
          <w:sz w:val="28"/>
          <w:szCs w:val="28"/>
        </w:rPr>
        <w:t xml:space="preserve"> в 2022 году</w:t>
      </w:r>
      <w:r w:rsidRPr="00A70F66">
        <w:rPr>
          <w:rFonts w:ascii="Times New Roman" w:eastAsia="Calibri" w:hAnsi="Times New Roman" w:cs="Times New Roman"/>
          <w:spacing w:val="-2"/>
          <w:sz w:val="28"/>
          <w:szCs w:val="28"/>
        </w:rPr>
        <w:t xml:space="preserve"> бюджетные кредиты муниципальным районам и городским округам автономного округа предоставляются из бюджета автономного округа для следующих целей:</w:t>
      </w:r>
    </w:p>
    <w:p w14:paraId="20E824C6" w14:textId="77777777" w:rsidR="000877B5" w:rsidRPr="000877B5" w:rsidRDefault="000877B5" w:rsidP="000877B5">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0877B5">
        <w:rPr>
          <w:rFonts w:ascii="Times New Roman" w:eastAsia="Calibri" w:hAnsi="Times New Roman" w:cs="Times New Roman"/>
          <w:spacing w:val="-4"/>
          <w:sz w:val="28"/>
          <w:szCs w:val="28"/>
        </w:rPr>
        <w:t>1) досрочный завоз продукции (товаров) в связи с ограниченными сроками доставки в районы автономного округа;</w:t>
      </w:r>
    </w:p>
    <w:p w14:paraId="04D77E80" w14:textId="79EC382E" w:rsidR="000877B5" w:rsidRPr="000877B5" w:rsidRDefault="000877B5" w:rsidP="000877B5">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0877B5">
        <w:rPr>
          <w:rFonts w:ascii="Times New Roman" w:eastAsia="Calibri" w:hAnsi="Times New Roman" w:cs="Times New Roman"/>
          <w:spacing w:val="-4"/>
          <w:sz w:val="28"/>
          <w:szCs w:val="28"/>
        </w:rPr>
        <w:t>2) финансирование дефицитов бюджетов муниципальных районов и городских округов автономного округа</w:t>
      </w:r>
      <w:r w:rsidR="002C5196" w:rsidRPr="002C5196">
        <w:rPr>
          <w:rFonts w:ascii="Times New Roman" w:eastAsia="Calibri" w:hAnsi="Times New Roman" w:cs="Times New Roman"/>
          <w:spacing w:val="-4"/>
          <w:sz w:val="28"/>
          <w:szCs w:val="28"/>
        </w:rPr>
        <w:t>, в том числе на реализацию проектов по реконструкции, модернизации, капитальному ремонту</w:t>
      </w:r>
      <w:r w:rsidR="002C5196" w:rsidRPr="002C5196">
        <w:rPr>
          <w:rFonts w:ascii="Times New Roman" w:hAnsi="Times New Roman" w:cs="Times New Roman"/>
          <w:sz w:val="28"/>
          <w:szCs w:val="28"/>
        </w:rPr>
        <w:t xml:space="preserve"> объектов жилищно-коммунального комплекса</w:t>
      </w:r>
      <w:r w:rsidR="002C5196" w:rsidRPr="002C5196">
        <w:rPr>
          <w:rFonts w:ascii="Times New Roman" w:eastAsia="Calibri" w:hAnsi="Times New Roman" w:cs="Times New Roman"/>
          <w:spacing w:val="-4"/>
          <w:sz w:val="28"/>
          <w:szCs w:val="28"/>
        </w:rPr>
        <w:t xml:space="preserve"> и капитальному ремонту автомобильных дорог общего пользования местного значения;</w:t>
      </w:r>
    </w:p>
    <w:p w14:paraId="5A1C9B50" w14:textId="77777777" w:rsidR="00AA214B" w:rsidRPr="000877B5" w:rsidRDefault="000877B5" w:rsidP="000877B5">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0877B5">
        <w:rPr>
          <w:rFonts w:ascii="Times New Roman" w:eastAsia="Calibri" w:hAnsi="Times New Roman" w:cs="Times New Roman"/>
          <w:spacing w:val="-4"/>
          <w:sz w:val="28"/>
          <w:szCs w:val="28"/>
        </w:rPr>
        <w:t>3) погашение долговых обязательств муниципальных районов и городских округов автономного округа.</w:t>
      </w:r>
    </w:p>
    <w:p w14:paraId="167F295A" w14:textId="77777777" w:rsidR="000877B5" w:rsidRPr="0034363F" w:rsidRDefault="000877B5" w:rsidP="000877B5">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34363F">
        <w:rPr>
          <w:rFonts w:ascii="Times New Roman" w:eastAsia="Calibri" w:hAnsi="Times New Roman" w:cs="Times New Roman"/>
          <w:spacing w:val="-4"/>
          <w:sz w:val="28"/>
          <w:szCs w:val="28"/>
        </w:rPr>
        <w:lastRenderedPageBreak/>
        <w:t xml:space="preserve">3. Бюджетные кредиты предоставляются на условиях </w:t>
      </w:r>
      <w:proofErr w:type="spellStart"/>
      <w:r w:rsidRPr="0034363F">
        <w:rPr>
          <w:rFonts w:ascii="Times New Roman" w:eastAsia="Calibri" w:hAnsi="Times New Roman" w:cs="Times New Roman"/>
          <w:spacing w:val="-4"/>
          <w:sz w:val="28"/>
          <w:szCs w:val="28"/>
        </w:rPr>
        <w:t>возмездности</w:t>
      </w:r>
      <w:proofErr w:type="spellEnd"/>
      <w:r w:rsidRPr="0034363F">
        <w:rPr>
          <w:rFonts w:ascii="Times New Roman" w:eastAsia="Calibri" w:hAnsi="Times New Roman" w:cs="Times New Roman"/>
          <w:spacing w:val="-4"/>
          <w:sz w:val="28"/>
          <w:szCs w:val="28"/>
        </w:rPr>
        <w:t xml:space="preserve"> и возвратности.</w:t>
      </w:r>
    </w:p>
    <w:p w14:paraId="27621AA5" w14:textId="1B674AE7" w:rsidR="000877B5" w:rsidRPr="0034363F" w:rsidRDefault="000877B5" w:rsidP="000877B5">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proofErr w:type="gramStart"/>
      <w:r w:rsidRPr="0034363F">
        <w:rPr>
          <w:rFonts w:ascii="Times New Roman" w:eastAsia="Calibri" w:hAnsi="Times New Roman" w:cs="Times New Roman"/>
          <w:spacing w:val="-4"/>
          <w:sz w:val="28"/>
          <w:szCs w:val="28"/>
        </w:rPr>
        <w:t>Бюджетные кредиты муниципальным районам и городским округам автономного округа предоставляются на условиях уплаты процентов за пользование бюджетным кредитом в размере 0,1 процента годовых</w:t>
      </w:r>
      <w:r w:rsidR="002C5196" w:rsidRPr="002C5196">
        <w:rPr>
          <w:rFonts w:ascii="Times New Roman" w:eastAsia="Calibri" w:hAnsi="Times New Roman" w:cs="Times New Roman"/>
          <w:spacing w:val="-4"/>
          <w:sz w:val="28"/>
          <w:szCs w:val="28"/>
        </w:rPr>
        <w:t>, за исключением бюджетных кредитов, предоставляемых для финансирования дефицита бюджетов муниципальных районов и городских округов автономного округа для финансового обеспечения реализации проектов по реконструкции, модернизации, капитальному ремонту</w:t>
      </w:r>
      <w:r w:rsidR="002C5196" w:rsidRPr="002C5196">
        <w:rPr>
          <w:rFonts w:ascii="Times New Roman" w:hAnsi="Times New Roman" w:cs="Times New Roman"/>
          <w:sz w:val="28"/>
          <w:szCs w:val="28"/>
        </w:rPr>
        <w:t xml:space="preserve"> объектов жилищно-коммунального комплекса</w:t>
      </w:r>
      <w:r w:rsidR="002C5196" w:rsidRPr="002C5196">
        <w:rPr>
          <w:rFonts w:ascii="Times New Roman" w:eastAsia="Calibri" w:hAnsi="Times New Roman" w:cs="Times New Roman"/>
          <w:spacing w:val="-4"/>
          <w:sz w:val="28"/>
          <w:szCs w:val="28"/>
        </w:rPr>
        <w:t xml:space="preserve"> и капитальному ремонту автомобильных дорог общего пользования местного</w:t>
      </w:r>
      <w:proofErr w:type="gramEnd"/>
      <w:r w:rsidR="002C5196" w:rsidRPr="002C5196">
        <w:rPr>
          <w:rFonts w:ascii="Times New Roman" w:eastAsia="Calibri" w:hAnsi="Times New Roman" w:cs="Times New Roman"/>
          <w:spacing w:val="-4"/>
          <w:sz w:val="28"/>
          <w:szCs w:val="28"/>
        </w:rPr>
        <w:t xml:space="preserve"> значения, размер платы за пользование которыми составляет </w:t>
      </w:r>
      <w:r w:rsidR="001D288E">
        <w:rPr>
          <w:rFonts w:ascii="Times New Roman" w:eastAsia="Calibri" w:hAnsi="Times New Roman" w:cs="Times New Roman"/>
          <w:spacing w:val="-4"/>
          <w:sz w:val="28"/>
          <w:szCs w:val="28"/>
        </w:rPr>
        <w:br/>
      </w:r>
      <w:r w:rsidR="002C5196" w:rsidRPr="002C5196">
        <w:rPr>
          <w:rFonts w:ascii="Times New Roman" w:eastAsia="Calibri" w:hAnsi="Times New Roman" w:cs="Times New Roman"/>
          <w:spacing w:val="-4"/>
          <w:sz w:val="28"/>
          <w:szCs w:val="28"/>
        </w:rPr>
        <w:t>3 процента</w:t>
      </w:r>
      <w:r w:rsidRPr="002C5196">
        <w:rPr>
          <w:rFonts w:ascii="Times New Roman" w:eastAsia="Calibri" w:hAnsi="Times New Roman" w:cs="Times New Roman"/>
          <w:spacing w:val="-4"/>
          <w:sz w:val="28"/>
          <w:szCs w:val="28"/>
        </w:rPr>
        <w:t>.</w:t>
      </w:r>
    </w:p>
    <w:p w14:paraId="79A4E136" w14:textId="77777777" w:rsidR="000877B5" w:rsidRPr="0034363F" w:rsidRDefault="000877B5" w:rsidP="000877B5">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34363F">
        <w:rPr>
          <w:rFonts w:ascii="Times New Roman" w:eastAsia="Calibri" w:hAnsi="Times New Roman" w:cs="Times New Roman"/>
          <w:spacing w:val="-4"/>
          <w:sz w:val="28"/>
          <w:szCs w:val="28"/>
        </w:rPr>
        <w:t>Муниципальные районы и городские округа автономного округа не предоставляют обеспечение исполнения обязательств по возврату бюджетных кредитов, уплате процентов и иных платежей, предусмотренных договором о предоставлении бюджетного кредита.</w:t>
      </w:r>
    </w:p>
    <w:p w14:paraId="4560DA70" w14:textId="0ACC6FAC" w:rsidR="000877B5" w:rsidRPr="0034363F" w:rsidRDefault="00BC2EB1" w:rsidP="000877B5">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proofErr w:type="gramStart"/>
      <w:r w:rsidRPr="00BC2EB1">
        <w:rPr>
          <w:rFonts w:ascii="Times New Roman" w:eastAsia="Calibri" w:hAnsi="Times New Roman" w:cs="Times New Roman"/>
          <w:spacing w:val="-4"/>
          <w:sz w:val="28"/>
          <w:szCs w:val="28"/>
        </w:rPr>
        <w:t>Срок возврата муниципальными районами и городскими округами автономного округа бюджетных кредитов не может превышать один год с момента их выдачи, за исключением бюджетных кредитов, предоставляемых для погашения долговых обязательств муниципальных районов и городских округов автономного округа</w:t>
      </w:r>
      <w:r w:rsidR="00D82006">
        <w:rPr>
          <w:rFonts w:ascii="Times New Roman" w:eastAsia="Calibri" w:hAnsi="Times New Roman" w:cs="Times New Roman"/>
          <w:spacing w:val="-4"/>
          <w:sz w:val="28"/>
          <w:szCs w:val="28"/>
        </w:rPr>
        <w:t xml:space="preserve"> </w:t>
      </w:r>
      <w:r w:rsidR="00D82006" w:rsidRPr="00D82006">
        <w:rPr>
          <w:rFonts w:ascii="Times New Roman" w:eastAsia="Calibri" w:hAnsi="Times New Roman" w:cs="Times New Roman"/>
          <w:spacing w:val="-4"/>
          <w:sz w:val="28"/>
          <w:szCs w:val="28"/>
        </w:rPr>
        <w:t>и финансирования дефицита бюджетов муниципальных районов и городских округов автономного округа для финансового обеспечения реализации проектов по реконструкции, модернизации, капитальному ремонту</w:t>
      </w:r>
      <w:r w:rsidR="00D82006" w:rsidRPr="00D82006">
        <w:rPr>
          <w:rFonts w:ascii="Times New Roman" w:hAnsi="Times New Roman" w:cs="Times New Roman"/>
          <w:sz w:val="28"/>
          <w:szCs w:val="28"/>
        </w:rPr>
        <w:t xml:space="preserve"> объектов жилищно-коммунального комплекса</w:t>
      </w:r>
      <w:proofErr w:type="gramEnd"/>
      <w:r w:rsidR="00D82006" w:rsidRPr="00D82006">
        <w:rPr>
          <w:rFonts w:ascii="Times New Roman" w:eastAsia="Calibri" w:hAnsi="Times New Roman" w:cs="Times New Roman"/>
          <w:spacing w:val="-4"/>
          <w:sz w:val="28"/>
          <w:szCs w:val="28"/>
        </w:rPr>
        <w:t xml:space="preserve"> и капитальному ремонту автомобильных дорог общего пользования местного значения,</w:t>
      </w:r>
      <w:r w:rsidRPr="00D82006">
        <w:rPr>
          <w:rFonts w:ascii="Times New Roman" w:eastAsia="Calibri" w:hAnsi="Times New Roman" w:cs="Times New Roman"/>
          <w:spacing w:val="-4"/>
          <w:sz w:val="28"/>
          <w:szCs w:val="28"/>
        </w:rPr>
        <w:t xml:space="preserve"> срок в</w:t>
      </w:r>
      <w:r w:rsidRPr="00BC2EB1">
        <w:rPr>
          <w:rFonts w:ascii="Times New Roman" w:eastAsia="Calibri" w:hAnsi="Times New Roman" w:cs="Times New Roman"/>
          <w:spacing w:val="-4"/>
          <w:sz w:val="28"/>
          <w:szCs w:val="28"/>
        </w:rPr>
        <w:t>озврата которых не может превышать три года с момента их выдачи.</w:t>
      </w:r>
    </w:p>
    <w:p w14:paraId="2FA8E46A" w14:textId="77777777" w:rsidR="000877B5" w:rsidRDefault="000877B5" w:rsidP="000877B5">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34363F">
        <w:rPr>
          <w:rFonts w:ascii="Times New Roman" w:eastAsia="Calibri" w:hAnsi="Times New Roman" w:cs="Times New Roman"/>
          <w:spacing w:val="-4"/>
          <w:sz w:val="28"/>
          <w:szCs w:val="28"/>
        </w:rPr>
        <w:t xml:space="preserve">Бюджетные кредиты могут быть предоставлены муниципальным районам и городским округам автономного округа, не имеющим просроченной (неурегулированной) задолженности по денежным обязательствам перед бюджетом автономного округа. </w:t>
      </w:r>
    </w:p>
    <w:p w14:paraId="3D840232" w14:textId="4F70ED50" w:rsidR="00BC2EB1" w:rsidRPr="0034363F" w:rsidRDefault="00BC2EB1" w:rsidP="000877B5">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4. </w:t>
      </w:r>
      <w:r w:rsidRPr="00BC2EB1">
        <w:rPr>
          <w:rFonts w:ascii="Times New Roman" w:eastAsia="Calibri" w:hAnsi="Times New Roman" w:cs="Times New Roman"/>
          <w:spacing w:val="-4"/>
          <w:sz w:val="28"/>
          <w:szCs w:val="28"/>
        </w:rPr>
        <w:t>Установить, что в 2022 году бюджетные кредиты муниципальным районам и городским округам автономного округа для погашения долговых обязательств муниципальных районов и городских округов автономного округа предоставляются для погашения долговых обязательств, возникших до 1 января 2022 года.</w:t>
      </w:r>
    </w:p>
    <w:p w14:paraId="7D4F754B" w14:textId="337CCF86" w:rsidR="005C4BC4" w:rsidRPr="00B34159" w:rsidRDefault="00BC2EB1" w:rsidP="005C4BC4">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5</w:t>
      </w:r>
      <w:r w:rsidR="00694546" w:rsidRPr="00A13F7E">
        <w:rPr>
          <w:rFonts w:ascii="Times New Roman" w:eastAsia="Calibri" w:hAnsi="Times New Roman" w:cs="Times New Roman"/>
          <w:spacing w:val="-4"/>
          <w:sz w:val="28"/>
          <w:szCs w:val="28"/>
        </w:rPr>
        <w:t xml:space="preserve">. </w:t>
      </w:r>
      <w:r w:rsidR="003D748A" w:rsidRPr="00072B0E">
        <w:rPr>
          <w:rFonts w:ascii="Times New Roman" w:eastAsia="Calibri" w:hAnsi="Times New Roman" w:cs="Times New Roman"/>
          <w:spacing w:val="-4"/>
          <w:sz w:val="28"/>
          <w:szCs w:val="28"/>
        </w:rPr>
        <w:t>Предоставление, использование и возврат муниципальными районами и городскими округами автономного округа бюджетных кредитов, полученных из бюджета автономного округа, осуществляются в порядке, установленном Правительством автономного округа.</w:t>
      </w:r>
    </w:p>
    <w:p w14:paraId="6C53C6B0" w14:textId="77777777" w:rsidR="00362151" w:rsidRDefault="00362151" w:rsidP="005C4BC4">
      <w:pPr>
        <w:tabs>
          <w:tab w:val="left" w:pos="1701"/>
        </w:tabs>
        <w:spacing w:after="0" w:line="240" w:lineRule="auto"/>
        <w:ind w:firstLine="709"/>
        <w:jc w:val="both"/>
        <w:rPr>
          <w:rFonts w:ascii="Times New Roman" w:eastAsia="Calibri" w:hAnsi="Times New Roman" w:cs="Times New Roman"/>
          <w:spacing w:val="-2"/>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405"/>
      </w:tblGrid>
      <w:tr w:rsidR="003A50D3" w:rsidRPr="00B34159" w14:paraId="5CE25444" w14:textId="77777777" w:rsidTr="002949DF">
        <w:tc>
          <w:tcPr>
            <w:tcW w:w="1949" w:type="dxa"/>
          </w:tcPr>
          <w:p w14:paraId="64FA454C" w14:textId="0212E7AA" w:rsidR="003A50D3" w:rsidRPr="00B34159" w:rsidRDefault="00330048" w:rsidP="002202E3">
            <w:pPr>
              <w:ind w:right="-75"/>
              <w:jc w:val="right"/>
              <w:rPr>
                <w:rFonts w:ascii="Times New Roman" w:eastAsia="Calibri" w:hAnsi="Times New Roman" w:cs="Times New Roman"/>
                <w:spacing w:val="-2"/>
                <w:sz w:val="28"/>
                <w:szCs w:val="28"/>
              </w:rPr>
            </w:pPr>
            <w:r w:rsidRPr="00B34159">
              <w:rPr>
                <w:rFonts w:ascii="Times New Roman" w:eastAsia="Calibri" w:hAnsi="Times New Roman" w:cs="Times New Roman"/>
                <w:spacing w:val="-2"/>
                <w:sz w:val="28"/>
                <w:szCs w:val="28"/>
              </w:rPr>
              <w:t xml:space="preserve">Статья </w:t>
            </w:r>
            <w:r w:rsidR="002202E3">
              <w:rPr>
                <w:rFonts w:ascii="Times New Roman" w:eastAsia="Calibri" w:hAnsi="Times New Roman" w:cs="Times New Roman"/>
                <w:spacing w:val="-2"/>
                <w:sz w:val="28"/>
                <w:szCs w:val="28"/>
              </w:rPr>
              <w:t>7</w:t>
            </w:r>
            <w:r w:rsidR="003A50D3" w:rsidRPr="00B34159">
              <w:rPr>
                <w:rFonts w:ascii="Times New Roman" w:eastAsia="Calibri" w:hAnsi="Times New Roman" w:cs="Times New Roman"/>
                <w:spacing w:val="-2"/>
                <w:sz w:val="28"/>
                <w:szCs w:val="28"/>
              </w:rPr>
              <w:t>.</w:t>
            </w:r>
          </w:p>
        </w:tc>
        <w:tc>
          <w:tcPr>
            <w:tcW w:w="7405" w:type="dxa"/>
          </w:tcPr>
          <w:p w14:paraId="70415C15" w14:textId="77777777" w:rsidR="003A50D3" w:rsidRPr="00B34159" w:rsidRDefault="003A50D3" w:rsidP="003A50D3">
            <w:pPr>
              <w:tabs>
                <w:tab w:val="left" w:pos="1701"/>
              </w:tabs>
              <w:rPr>
                <w:rFonts w:ascii="Times New Roman" w:eastAsia="Calibri" w:hAnsi="Times New Roman" w:cs="Times New Roman"/>
                <w:b/>
                <w:spacing w:val="-2"/>
                <w:sz w:val="28"/>
                <w:szCs w:val="28"/>
              </w:rPr>
            </w:pPr>
            <w:r w:rsidRPr="00B34159">
              <w:rPr>
                <w:rFonts w:ascii="Times New Roman" w:eastAsia="Calibri" w:hAnsi="Times New Roman" w:cs="Times New Roman"/>
                <w:b/>
                <w:spacing w:val="-2"/>
                <w:sz w:val="28"/>
                <w:szCs w:val="28"/>
              </w:rPr>
              <w:t>Государственные внутренние заимствования</w:t>
            </w:r>
            <w:r w:rsidRPr="00B34159">
              <w:rPr>
                <w:rFonts w:ascii="Times New Roman" w:eastAsia="Calibri" w:hAnsi="Times New Roman" w:cs="Times New Roman"/>
                <w:spacing w:val="-2"/>
                <w:sz w:val="28"/>
                <w:szCs w:val="28"/>
              </w:rPr>
              <w:t xml:space="preserve"> </w:t>
            </w:r>
            <w:r w:rsidR="00874612" w:rsidRPr="00B34159">
              <w:rPr>
                <w:rFonts w:ascii="Times New Roman" w:eastAsia="Calibri" w:hAnsi="Times New Roman" w:cs="Times New Roman"/>
                <w:spacing w:val="-2"/>
                <w:sz w:val="28"/>
                <w:szCs w:val="28"/>
              </w:rPr>
              <w:br/>
            </w:r>
            <w:r w:rsidRPr="00B34159">
              <w:rPr>
                <w:rFonts w:ascii="Times New Roman" w:eastAsia="Calibri" w:hAnsi="Times New Roman" w:cs="Times New Roman"/>
                <w:b/>
                <w:spacing w:val="-2"/>
                <w:sz w:val="28"/>
                <w:szCs w:val="28"/>
              </w:rPr>
              <w:t>автономного округа</w:t>
            </w:r>
          </w:p>
          <w:p w14:paraId="16768BEA" w14:textId="77777777" w:rsidR="00296E0A" w:rsidRPr="00B34159" w:rsidRDefault="00296E0A" w:rsidP="003A50D3">
            <w:pPr>
              <w:tabs>
                <w:tab w:val="left" w:pos="1701"/>
              </w:tabs>
              <w:rPr>
                <w:rFonts w:ascii="Times New Roman" w:eastAsia="Calibri" w:hAnsi="Times New Roman" w:cs="Times New Roman"/>
                <w:b/>
                <w:spacing w:val="-2"/>
                <w:sz w:val="28"/>
                <w:szCs w:val="28"/>
              </w:rPr>
            </w:pPr>
          </w:p>
        </w:tc>
      </w:tr>
    </w:tbl>
    <w:p w14:paraId="71C7A0BF" w14:textId="77777777" w:rsidR="005C4BC4" w:rsidRPr="00B34159" w:rsidRDefault="005C4BC4" w:rsidP="00604100">
      <w:pPr>
        <w:tabs>
          <w:tab w:val="left" w:pos="1701"/>
        </w:tabs>
        <w:spacing w:after="0" w:line="240" w:lineRule="auto"/>
        <w:ind w:firstLine="709"/>
        <w:jc w:val="both"/>
        <w:rPr>
          <w:rFonts w:ascii="Times New Roman" w:eastAsia="Calibri" w:hAnsi="Times New Roman" w:cs="Times New Roman"/>
          <w:spacing w:val="-2"/>
          <w:sz w:val="28"/>
          <w:szCs w:val="28"/>
        </w:rPr>
      </w:pPr>
      <w:r w:rsidRPr="00B34159">
        <w:rPr>
          <w:rFonts w:ascii="Times New Roman" w:eastAsia="Calibri" w:hAnsi="Times New Roman" w:cs="Times New Roman"/>
          <w:spacing w:val="-2"/>
          <w:sz w:val="28"/>
          <w:szCs w:val="28"/>
        </w:rPr>
        <w:t xml:space="preserve">Утвердить </w:t>
      </w:r>
      <w:hyperlink r:id="rId10" w:history="1">
        <w:r w:rsidRPr="00B34159">
          <w:rPr>
            <w:rFonts w:ascii="Times New Roman" w:eastAsia="Calibri" w:hAnsi="Times New Roman" w:cs="Times New Roman"/>
            <w:spacing w:val="-2"/>
            <w:sz w:val="28"/>
            <w:szCs w:val="28"/>
          </w:rPr>
          <w:t>программу</w:t>
        </w:r>
      </w:hyperlink>
      <w:r w:rsidRPr="00B34159">
        <w:rPr>
          <w:rFonts w:ascii="Times New Roman" w:eastAsia="Calibri" w:hAnsi="Times New Roman" w:cs="Times New Roman"/>
          <w:spacing w:val="-2"/>
          <w:sz w:val="28"/>
          <w:szCs w:val="28"/>
        </w:rPr>
        <w:t xml:space="preserve"> государственных внутренних заимствований Ханты-Мансийского а</w:t>
      </w:r>
      <w:r w:rsidR="005A4977" w:rsidRPr="00B34159">
        <w:rPr>
          <w:rFonts w:ascii="Times New Roman" w:eastAsia="Calibri" w:hAnsi="Times New Roman" w:cs="Times New Roman"/>
          <w:spacing w:val="-2"/>
          <w:sz w:val="28"/>
          <w:szCs w:val="28"/>
        </w:rPr>
        <w:t>втономного округа – Югры на 20</w:t>
      </w:r>
      <w:r w:rsidR="00BD629A">
        <w:rPr>
          <w:rFonts w:ascii="Times New Roman" w:eastAsia="Calibri" w:hAnsi="Times New Roman" w:cs="Times New Roman"/>
          <w:spacing w:val="-2"/>
          <w:sz w:val="28"/>
          <w:szCs w:val="28"/>
        </w:rPr>
        <w:t>2</w:t>
      </w:r>
      <w:r w:rsidR="00A26C9D">
        <w:rPr>
          <w:rFonts w:ascii="Times New Roman" w:eastAsia="Calibri" w:hAnsi="Times New Roman" w:cs="Times New Roman"/>
          <w:spacing w:val="-2"/>
          <w:sz w:val="28"/>
          <w:szCs w:val="28"/>
        </w:rPr>
        <w:t>2</w:t>
      </w:r>
      <w:r w:rsidRPr="00B34159">
        <w:rPr>
          <w:rFonts w:ascii="Times New Roman" w:eastAsia="Calibri" w:hAnsi="Times New Roman" w:cs="Times New Roman"/>
          <w:spacing w:val="-2"/>
          <w:sz w:val="28"/>
          <w:szCs w:val="28"/>
        </w:rPr>
        <w:t xml:space="preserve"> год</w:t>
      </w:r>
      <w:r w:rsidR="005A4977" w:rsidRPr="00B34159">
        <w:rPr>
          <w:rFonts w:ascii="Times New Roman" w:eastAsia="Calibri" w:hAnsi="Times New Roman" w:cs="Times New Roman"/>
          <w:spacing w:val="-2"/>
          <w:sz w:val="28"/>
          <w:szCs w:val="28"/>
        </w:rPr>
        <w:t xml:space="preserve"> и на плановый период 20</w:t>
      </w:r>
      <w:r w:rsidR="00BD5541">
        <w:rPr>
          <w:rFonts w:ascii="Times New Roman" w:eastAsia="Calibri" w:hAnsi="Times New Roman" w:cs="Times New Roman"/>
          <w:spacing w:val="-2"/>
          <w:sz w:val="28"/>
          <w:szCs w:val="28"/>
        </w:rPr>
        <w:t>2</w:t>
      </w:r>
      <w:r w:rsidR="00A26C9D">
        <w:rPr>
          <w:rFonts w:ascii="Times New Roman" w:eastAsia="Calibri" w:hAnsi="Times New Roman" w:cs="Times New Roman"/>
          <w:spacing w:val="-2"/>
          <w:sz w:val="28"/>
          <w:szCs w:val="28"/>
        </w:rPr>
        <w:t>3</w:t>
      </w:r>
      <w:r w:rsidR="005A4977" w:rsidRPr="00B34159">
        <w:rPr>
          <w:rFonts w:ascii="Times New Roman" w:eastAsia="Calibri" w:hAnsi="Times New Roman" w:cs="Times New Roman"/>
          <w:spacing w:val="-2"/>
          <w:sz w:val="28"/>
          <w:szCs w:val="28"/>
        </w:rPr>
        <w:t xml:space="preserve"> и 20</w:t>
      </w:r>
      <w:r w:rsidR="00841AB8" w:rsidRPr="00B34159">
        <w:rPr>
          <w:rFonts w:ascii="Times New Roman" w:eastAsia="Calibri" w:hAnsi="Times New Roman" w:cs="Times New Roman"/>
          <w:spacing w:val="-2"/>
          <w:sz w:val="28"/>
          <w:szCs w:val="28"/>
        </w:rPr>
        <w:t>2</w:t>
      </w:r>
      <w:r w:rsidR="00A26C9D">
        <w:rPr>
          <w:rFonts w:ascii="Times New Roman" w:eastAsia="Calibri" w:hAnsi="Times New Roman" w:cs="Times New Roman"/>
          <w:spacing w:val="-2"/>
          <w:sz w:val="28"/>
          <w:szCs w:val="28"/>
        </w:rPr>
        <w:t>4</w:t>
      </w:r>
      <w:r w:rsidR="005A4977" w:rsidRPr="00B34159">
        <w:rPr>
          <w:rFonts w:ascii="Times New Roman" w:eastAsia="Calibri" w:hAnsi="Times New Roman" w:cs="Times New Roman"/>
          <w:spacing w:val="-2"/>
          <w:sz w:val="28"/>
          <w:szCs w:val="28"/>
        </w:rPr>
        <w:t xml:space="preserve"> годов</w:t>
      </w:r>
      <w:r w:rsidRPr="00B34159">
        <w:rPr>
          <w:rFonts w:ascii="Times New Roman" w:eastAsia="Calibri" w:hAnsi="Times New Roman" w:cs="Times New Roman"/>
          <w:spacing w:val="-2"/>
          <w:sz w:val="28"/>
          <w:szCs w:val="28"/>
        </w:rPr>
        <w:t xml:space="preserve"> согласно приложению </w:t>
      </w:r>
      <w:r w:rsidR="005A4977" w:rsidRPr="00B34159">
        <w:rPr>
          <w:rFonts w:ascii="Times New Roman" w:eastAsia="Calibri" w:hAnsi="Times New Roman" w:cs="Times New Roman"/>
          <w:spacing w:val="-2"/>
          <w:sz w:val="28"/>
          <w:szCs w:val="28"/>
        </w:rPr>
        <w:t>3</w:t>
      </w:r>
      <w:r w:rsidR="00A26C9D">
        <w:rPr>
          <w:rFonts w:ascii="Times New Roman" w:eastAsia="Calibri" w:hAnsi="Times New Roman" w:cs="Times New Roman"/>
          <w:spacing w:val="-2"/>
          <w:sz w:val="28"/>
          <w:szCs w:val="28"/>
        </w:rPr>
        <w:t>2</w:t>
      </w:r>
      <w:r w:rsidRPr="00B34159">
        <w:rPr>
          <w:rFonts w:ascii="Times New Roman" w:eastAsia="Calibri" w:hAnsi="Times New Roman" w:cs="Times New Roman"/>
          <w:spacing w:val="-2"/>
          <w:sz w:val="28"/>
          <w:szCs w:val="28"/>
        </w:rPr>
        <w:t xml:space="preserve"> к настоящему Закону.</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3A50D3" w:rsidRPr="00890B45" w14:paraId="29A0D228" w14:textId="77777777" w:rsidTr="00874612">
        <w:tc>
          <w:tcPr>
            <w:tcW w:w="1984" w:type="dxa"/>
          </w:tcPr>
          <w:p w14:paraId="3D4B9A84" w14:textId="12FB90D8" w:rsidR="003A50D3" w:rsidRPr="00890B45" w:rsidRDefault="00330048" w:rsidP="002202E3">
            <w:pPr>
              <w:ind w:right="-75"/>
              <w:jc w:val="right"/>
              <w:rPr>
                <w:rFonts w:ascii="Times New Roman" w:eastAsia="Calibri" w:hAnsi="Times New Roman" w:cs="Times New Roman"/>
                <w:spacing w:val="-2"/>
                <w:sz w:val="28"/>
                <w:szCs w:val="28"/>
              </w:rPr>
            </w:pPr>
            <w:r w:rsidRPr="00890B45">
              <w:rPr>
                <w:rFonts w:ascii="Times New Roman" w:eastAsia="Calibri" w:hAnsi="Times New Roman" w:cs="Times New Roman"/>
                <w:spacing w:val="-2"/>
                <w:sz w:val="28"/>
                <w:szCs w:val="28"/>
              </w:rPr>
              <w:lastRenderedPageBreak/>
              <w:t xml:space="preserve">Статья </w:t>
            </w:r>
            <w:r w:rsidR="002202E3">
              <w:rPr>
                <w:rFonts w:ascii="Times New Roman" w:eastAsia="Calibri" w:hAnsi="Times New Roman" w:cs="Times New Roman"/>
                <w:spacing w:val="-2"/>
                <w:sz w:val="28"/>
                <w:szCs w:val="28"/>
              </w:rPr>
              <w:t>8</w:t>
            </w:r>
            <w:r w:rsidR="003A50D3" w:rsidRPr="00890B45">
              <w:rPr>
                <w:rFonts w:ascii="Times New Roman" w:eastAsia="Calibri" w:hAnsi="Times New Roman" w:cs="Times New Roman"/>
                <w:spacing w:val="-2"/>
                <w:sz w:val="28"/>
                <w:szCs w:val="28"/>
              </w:rPr>
              <w:t>.</w:t>
            </w:r>
          </w:p>
        </w:tc>
        <w:tc>
          <w:tcPr>
            <w:tcW w:w="7586" w:type="dxa"/>
          </w:tcPr>
          <w:p w14:paraId="18739D76" w14:textId="77777777" w:rsidR="003A50D3" w:rsidRPr="00890B45" w:rsidRDefault="003A50D3" w:rsidP="003A50D3">
            <w:pPr>
              <w:tabs>
                <w:tab w:val="left" w:pos="1701"/>
              </w:tabs>
              <w:rPr>
                <w:rFonts w:ascii="Times New Roman" w:eastAsia="Calibri" w:hAnsi="Times New Roman" w:cs="Times New Roman"/>
                <w:b/>
                <w:spacing w:val="-2"/>
                <w:sz w:val="28"/>
                <w:szCs w:val="28"/>
              </w:rPr>
            </w:pPr>
            <w:r w:rsidRPr="00890B45">
              <w:rPr>
                <w:rFonts w:ascii="Times New Roman" w:eastAsia="Calibri" w:hAnsi="Times New Roman" w:cs="Times New Roman"/>
                <w:b/>
                <w:spacing w:val="-2"/>
                <w:sz w:val="28"/>
                <w:szCs w:val="28"/>
              </w:rPr>
              <w:t xml:space="preserve">Отдельные операции по источникам финансирования </w:t>
            </w:r>
            <w:r w:rsidRPr="00890B45">
              <w:rPr>
                <w:rFonts w:ascii="Times New Roman" w:eastAsia="Calibri" w:hAnsi="Times New Roman" w:cs="Times New Roman"/>
                <w:spacing w:val="-2"/>
                <w:sz w:val="28"/>
                <w:szCs w:val="28"/>
              </w:rPr>
              <w:t xml:space="preserve">     </w:t>
            </w:r>
            <w:r w:rsidRPr="00890B45">
              <w:rPr>
                <w:rFonts w:ascii="Times New Roman" w:eastAsia="Calibri" w:hAnsi="Times New Roman" w:cs="Times New Roman"/>
                <w:b/>
                <w:spacing w:val="-2"/>
                <w:sz w:val="28"/>
                <w:szCs w:val="28"/>
              </w:rPr>
              <w:t xml:space="preserve">дефицита бюджета автономного округа </w:t>
            </w:r>
          </w:p>
          <w:p w14:paraId="266C73BD" w14:textId="77777777" w:rsidR="003A50D3" w:rsidRPr="00890B45" w:rsidRDefault="003A50D3" w:rsidP="003A50D3">
            <w:pPr>
              <w:tabs>
                <w:tab w:val="left" w:pos="1701"/>
              </w:tabs>
              <w:rPr>
                <w:rFonts w:ascii="Times New Roman" w:eastAsia="Calibri" w:hAnsi="Times New Roman" w:cs="Times New Roman"/>
                <w:spacing w:val="-2"/>
                <w:sz w:val="28"/>
                <w:szCs w:val="28"/>
              </w:rPr>
            </w:pPr>
          </w:p>
        </w:tc>
      </w:tr>
    </w:tbl>
    <w:p w14:paraId="19AB20B9" w14:textId="77777777" w:rsidR="005C4BC4" w:rsidRPr="00F14A9D" w:rsidRDefault="00F14A9D" w:rsidP="00C639ED">
      <w:pPr>
        <w:tabs>
          <w:tab w:val="left" w:pos="1701"/>
        </w:tabs>
        <w:spacing w:after="0" w:line="240" w:lineRule="auto"/>
        <w:ind w:firstLine="709"/>
        <w:jc w:val="both"/>
        <w:rPr>
          <w:rFonts w:ascii="Times New Roman" w:eastAsia="Calibri" w:hAnsi="Times New Roman" w:cs="Times New Roman"/>
          <w:spacing w:val="-4"/>
          <w:sz w:val="28"/>
          <w:szCs w:val="28"/>
        </w:rPr>
      </w:pPr>
      <w:r w:rsidRPr="00362151">
        <w:rPr>
          <w:rFonts w:ascii="Times New Roman" w:eastAsia="Calibri" w:hAnsi="Times New Roman" w:cs="Times New Roman"/>
          <w:sz w:val="28"/>
          <w:szCs w:val="28"/>
        </w:rPr>
        <w:t xml:space="preserve">1. </w:t>
      </w:r>
      <w:r w:rsidR="0040067B" w:rsidRPr="00362151">
        <w:rPr>
          <w:rFonts w:ascii="Times New Roman" w:eastAsia="Calibri" w:hAnsi="Times New Roman" w:cs="Times New Roman"/>
          <w:sz w:val="28"/>
          <w:szCs w:val="28"/>
        </w:rPr>
        <w:t>Утвердить источники внутреннего финансирования дефицита бюджета Ханты-Мансийского а</w:t>
      </w:r>
      <w:r w:rsidR="002949DF" w:rsidRPr="00362151">
        <w:rPr>
          <w:rFonts w:ascii="Times New Roman" w:eastAsia="Calibri" w:hAnsi="Times New Roman" w:cs="Times New Roman"/>
          <w:sz w:val="28"/>
          <w:szCs w:val="28"/>
        </w:rPr>
        <w:t>втономного округа – Югры на 20</w:t>
      </w:r>
      <w:r w:rsidR="00BD629A" w:rsidRPr="00362151">
        <w:rPr>
          <w:rFonts w:ascii="Times New Roman" w:eastAsia="Calibri" w:hAnsi="Times New Roman" w:cs="Times New Roman"/>
          <w:sz w:val="28"/>
          <w:szCs w:val="28"/>
        </w:rPr>
        <w:t>2</w:t>
      </w:r>
      <w:r w:rsidR="00A26C9D">
        <w:rPr>
          <w:rFonts w:ascii="Times New Roman" w:eastAsia="Calibri" w:hAnsi="Times New Roman" w:cs="Times New Roman"/>
          <w:sz w:val="28"/>
          <w:szCs w:val="28"/>
        </w:rPr>
        <w:t>2</w:t>
      </w:r>
      <w:r w:rsidR="0040067B" w:rsidRPr="00362151">
        <w:rPr>
          <w:rFonts w:ascii="Times New Roman" w:eastAsia="Calibri" w:hAnsi="Times New Roman" w:cs="Times New Roman"/>
          <w:sz w:val="28"/>
          <w:szCs w:val="28"/>
        </w:rPr>
        <w:t xml:space="preserve"> год согласно приложению 1</w:t>
      </w:r>
      <w:r w:rsidR="00A26C9D">
        <w:rPr>
          <w:rFonts w:ascii="Times New Roman" w:eastAsia="Calibri" w:hAnsi="Times New Roman" w:cs="Times New Roman"/>
          <w:sz w:val="28"/>
          <w:szCs w:val="28"/>
        </w:rPr>
        <w:t>4</w:t>
      </w:r>
      <w:r w:rsidR="005A4977" w:rsidRPr="00362151">
        <w:rPr>
          <w:rFonts w:ascii="Times New Roman" w:eastAsia="Calibri" w:hAnsi="Times New Roman" w:cs="Times New Roman"/>
          <w:sz w:val="28"/>
          <w:szCs w:val="28"/>
        </w:rPr>
        <w:t xml:space="preserve"> и на плановый период 20</w:t>
      </w:r>
      <w:r w:rsidR="007B41C7" w:rsidRPr="00362151">
        <w:rPr>
          <w:rFonts w:ascii="Times New Roman" w:eastAsia="Calibri" w:hAnsi="Times New Roman" w:cs="Times New Roman"/>
          <w:sz w:val="28"/>
          <w:szCs w:val="28"/>
        </w:rPr>
        <w:t>2</w:t>
      </w:r>
      <w:r w:rsidR="00A26C9D">
        <w:rPr>
          <w:rFonts w:ascii="Times New Roman" w:eastAsia="Calibri" w:hAnsi="Times New Roman" w:cs="Times New Roman"/>
          <w:sz w:val="28"/>
          <w:szCs w:val="28"/>
        </w:rPr>
        <w:t>3</w:t>
      </w:r>
      <w:r w:rsidR="005A4977" w:rsidRPr="00362151">
        <w:rPr>
          <w:rFonts w:ascii="Times New Roman" w:eastAsia="Calibri" w:hAnsi="Times New Roman" w:cs="Times New Roman"/>
          <w:sz w:val="28"/>
          <w:szCs w:val="28"/>
        </w:rPr>
        <w:t xml:space="preserve"> и 20</w:t>
      </w:r>
      <w:r w:rsidR="00AE48F1" w:rsidRPr="00362151">
        <w:rPr>
          <w:rFonts w:ascii="Times New Roman" w:eastAsia="Calibri" w:hAnsi="Times New Roman" w:cs="Times New Roman"/>
          <w:sz w:val="28"/>
          <w:szCs w:val="28"/>
        </w:rPr>
        <w:t>2</w:t>
      </w:r>
      <w:r w:rsidR="00A26C9D">
        <w:rPr>
          <w:rFonts w:ascii="Times New Roman" w:eastAsia="Calibri" w:hAnsi="Times New Roman" w:cs="Times New Roman"/>
          <w:sz w:val="28"/>
          <w:szCs w:val="28"/>
        </w:rPr>
        <w:t>4</w:t>
      </w:r>
      <w:r w:rsidR="005A4977" w:rsidRPr="00362151">
        <w:rPr>
          <w:rFonts w:ascii="Times New Roman" w:eastAsia="Calibri" w:hAnsi="Times New Roman" w:cs="Times New Roman"/>
          <w:sz w:val="28"/>
          <w:szCs w:val="28"/>
        </w:rPr>
        <w:t xml:space="preserve"> годов согласно приложению 1</w:t>
      </w:r>
      <w:r w:rsidR="0055685A">
        <w:rPr>
          <w:rFonts w:ascii="Times New Roman" w:eastAsia="Calibri" w:hAnsi="Times New Roman" w:cs="Times New Roman"/>
          <w:sz w:val="28"/>
          <w:szCs w:val="28"/>
        </w:rPr>
        <w:t>5</w:t>
      </w:r>
      <w:r w:rsidR="002949DF" w:rsidRPr="00F14A9D">
        <w:rPr>
          <w:rFonts w:ascii="Times New Roman" w:eastAsia="Calibri" w:hAnsi="Times New Roman" w:cs="Times New Roman"/>
          <w:spacing w:val="-4"/>
          <w:sz w:val="28"/>
          <w:szCs w:val="28"/>
        </w:rPr>
        <w:t xml:space="preserve"> </w:t>
      </w:r>
      <w:r w:rsidR="0040067B" w:rsidRPr="00F14A9D">
        <w:rPr>
          <w:rFonts w:ascii="Times New Roman" w:eastAsia="Calibri" w:hAnsi="Times New Roman" w:cs="Times New Roman"/>
          <w:spacing w:val="-4"/>
          <w:sz w:val="28"/>
          <w:szCs w:val="28"/>
        </w:rPr>
        <w:t>к настоящему Закону</w:t>
      </w:r>
      <w:r w:rsidR="005C4BC4" w:rsidRPr="00F14A9D">
        <w:rPr>
          <w:rFonts w:ascii="Times New Roman" w:eastAsia="Calibri" w:hAnsi="Times New Roman" w:cs="Times New Roman"/>
          <w:spacing w:val="-4"/>
          <w:sz w:val="28"/>
          <w:szCs w:val="28"/>
        </w:rPr>
        <w:t>.</w:t>
      </w:r>
    </w:p>
    <w:p w14:paraId="55132B07" w14:textId="77777777" w:rsidR="0034363F" w:rsidRDefault="00F14A9D" w:rsidP="00044D88">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2. </w:t>
      </w:r>
      <w:r w:rsidR="0040067B" w:rsidRPr="00890B45">
        <w:rPr>
          <w:rFonts w:ascii="Times New Roman" w:eastAsia="Calibri" w:hAnsi="Times New Roman" w:cs="Times New Roman"/>
          <w:spacing w:val="-2"/>
          <w:sz w:val="28"/>
          <w:szCs w:val="28"/>
        </w:rPr>
        <w:t xml:space="preserve">Предусмотреть в составе </w:t>
      </w:r>
      <w:proofErr w:type="gramStart"/>
      <w:r w:rsidR="0040067B" w:rsidRPr="00890B45">
        <w:rPr>
          <w:rFonts w:ascii="Times New Roman" w:eastAsia="Calibri" w:hAnsi="Times New Roman" w:cs="Times New Roman"/>
          <w:spacing w:val="-2"/>
          <w:sz w:val="28"/>
          <w:szCs w:val="28"/>
        </w:rPr>
        <w:t>источников внутреннего финансирования дефицита бюджета автономного округа средства резе</w:t>
      </w:r>
      <w:r w:rsidR="00A81C9D" w:rsidRPr="00890B45">
        <w:rPr>
          <w:rFonts w:ascii="Times New Roman" w:eastAsia="Calibri" w:hAnsi="Times New Roman" w:cs="Times New Roman"/>
          <w:spacing w:val="-2"/>
          <w:sz w:val="28"/>
          <w:szCs w:val="28"/>
        </w:rPr>
        <w:t>рвного фонда автономного округа</w:t>
      </w:r>
      <w:proofErr w:type="gramEnd"/>
      <w:r w:rsidR="0034363F">
        <w:rPr>
          <w:rFonts w:ascii="Times New Roman" w:eastAsia="Calibri" w:hAnsi="Times New Roman" w:cs="Times New Roman"/>
          <w:spacing w:val="-2"/>
          <w:sz w:val="28"/>
          <w:szCs w:val="28"/>
        </w:rPr>
        <w:t>:</w:t>
      </w:r>
    </w:p>
    <w:p w14:paraId="5B6692DE" w14:textId="508180A1" w:rsidR="00874612" w:rsidRDefault="0034363F" w:rsidP="00044D88">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1)</w:t>
      </w:r>
      <w:r w:rsidR="00044D88">
        <w:rPr>
          <w:rFonts w:ascii="Times New Roman" w:eastAsia="Calibri" w:hAnsi="Times New Roman" w:cs="Times New Roman"/>
          <w:spacing w:val="-2"/>
          <w:sz w:val="28"/>
          <w:szCs w:val="28"/>
        </w:rPr>
        <w:t xml:space="preserve"> </w:t>
      </w:r>
      <w:r w:rsidR="005A4977" w:rsidRPr="00890B45">
        <w:rPr>
          <w:rFonts w:ascii="Times New Roman" w:eastAsia="Calibri" w:hAnsi="Times New Roman" w:cs="Times New Roman"/>
          <w:spacing w:val="-2"/>
          <w:sz w:val="28"/>
          <w:szCs w:val="28"/>
        </w:rPr>
        <w:t>на 20</w:t>
      </w:r>
      <w:r w:rsidR="00BD629A">
        <w:rPr>
          <w:rFonts w:ascii="Times New Roman" w:eastAsia="Calibri" w:hAnsi="Times New Roman" w:cs="Times New Roman"/>
          <w:spacing w:val="-2"/>
          <w:sz w:val="28"/>
          <w:szCs w:val="28"/>
        </w:rPr>
        <w:t>2</w:t>
      </w:r>
      <w:r w:rsidR="0055685A">
        <w:rPr>
          <w:rFonts w:ascii="Times New Roman" w:eastAsia="Calibri" w:hAnsi="Times New Roman" w:cs="Times New Roman"/>
          <w:spacing w:val="-2"/>
          <w:sz w:val="28"/>
          <w:szCs w:val="28"/>
        </w:rPr>
        <w:t>2</w:t>
      </w:r>
      <w:r w:rsidR="005A4977" w:rsidRPr="00890B45">
        <w:rPr>
          <w:rFonts w:ascii="Times New Roman" w:eastAsia="Calibri" w:hAnsi="Times New Roman" w:cs="Times New Roman"/>
          <w:spacing w:val="-2"/>
          <w:sz w:val="28"/>
          <w:szCs w:val="28"/>
        </w:rPr>
        <w:t xml:space="preserve"> год</w:t>
      </w:r>
      <w:r w:rsidR="0040067B" w:rsidRPr="00890B45">
        <w:rPr>
          <w:rFonts w:ascii="Times New Roman" w:eastAsia="Calibri" w:hAnsi="Times New Roman" w:cs="Times New Roman"/>
          <w:spacing w:val="-2"/>
          <w:sz w:val="28"/>
          <w:szCs w:val="28"/>
        </w:rPr>
        <w:t xml:space="preserve"> </w:t>
      </w:r>
      <w:r w:rsidR="00A81C9D" w:rsidRPr="00890B45">
        <w:rPr>
          <w:rFonts w:ascii="Times New Roman" w:eastAsia="Calibri" w:hAnsi="Times New Roman" w:cs="Times New Roman"/>
          <w:spacing w:val="-2"/>
          <w:sz w:val="28"/>
          <w:szCs w:val="28"/>
        </w:rPr>
        <w:t xml:space="preserve">в сумме </w:t>
      </w:r>
      <w:r w:rsidR="00BC2EB1">
        <w:rPr>
          <w:rFonts w:ascii="Times New Roman" w:eastAsia="Calibri" w:hAnsi="Times New Roman" w:cs="Times New Roman"/>
          <w:spacing w:val="-2"/>
          <w:sz w:val="28"/>
          <w:szCs w:val="28"/>
        </w:rPr>
        <w:t>7 000 000,0</w:t>
      </w:r>
      <w:r w:rsidR="00A81C9D" w:rsidRPr="00890B45">
        <w:rPr>
          <w:rFonts w:ascii="Times New Roman" w:eastAsia="Calibri" w:hAnsi="Times New Roman" w:cs="Times New Roman"/>
          <w:spacing w:val="-2"/>
          <w:sz w:val="28"/>
          <w:szCs w:val="28"/>
        </w:rPr>
        <w:t xml:space="preserve"> тыс. рублей</w:t>
      </w:r>
      <w:r>
        <w:rPr>
          <w:rFonts w:ascii="Times New Roman" w:eastAsia="Calibri" w:hAnsi="Times New Roman" w:cs="Times New Roman"/>
          <w:spacing w:val="-2"/>
          <w:sz w:val="28"/>
          <w:szCs w:val="28"/>
        </w:rPr>
        <w:t>;</w:t>
      </w:r>
    </w:p>
    <w:p w14:paraId="091D3B00" w14:textId="160061E0" w:rsidR="0034363F" w:rsidRDefault="0034363F" w:rsidP="00044D88">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2) </w:t>
      </w:r>
      <w:r w:rsidRPr="00890B45">
        <w:rPr>
          <w:rFonts w:ascii="Times New Roman" w:eastAsia="Calibri" w:hAnsi="Times New Roman" w:cs="Times New Roman"/>
          <w:spacing w:val="-2"/>
          <w:sz w:val="28"/>
          <w:szCs w:val="28"/>
        </w:rPr>
        <w:t>на 20</w:t>
      </w:r>
      <w:r>
        <w:rPr>
          <w:rFonts w:ascii="Times New Roman" w:eastAsia="Calibri" w:hAnsi="Times New Roman" w:cs="Times New Roman"/>
          <w:spacing w:val="-2"/>
          <w:sz w:val="28"/>
          <w:szCs w:val="28"/>
        </w:rPr>
        <w:t>2</w:t>
      </w:r>
      <w:r w:rsidR="0055685A">
        <w:rPr>
          <w:rFonts w:ascii="Times New Roman" w:eastAsia="Calibri" w:hAnsi="Times New Roman" w:cs="Times New Roman"/>
          <w:spacing w:val="-2"/>
          <w:sz w:val="28"/>
          <w:szCs w:val="28"/>
        </w:rPr>
        <w:t>3</w:t>
      </w:r>
      <w:r w:rsidRPr="00890B45">
        <w:rPr>
          <w:rFonts w:ascii="Times New Roman" w:eastAsia="Calibri" w:hAnsi="Times New Roman" w:cs="Times New Roman"/>
          <w:spacing w:val="-2"/>
          <w:sz w:val="28"/>
          <w:szCs w:val="28"/>
        </w:rPr>
        <w:t xml:space="preserve"> год в сумме </w:t>
      </w:r>
      <w:r w:rsidR="00BC2EB1">
        <w:rPr>
          <w:rFonts w:ascii="Times New Roman" w:eastAsia="Calibri" w:hAnsi="Times New Roman" w:cs="Times New Roman"/>
          <w:spacing w:val="-2"/>
          <w:sz w:val="28"/>
          <w:szCs w:val="28"/>
        </w:rPr>
        <w:t>7 000 000,0</w:t>
      </w:r>
      <w:r w:rsidRPr="00890B45">
        <w:rPr>
          <w:rFonts w:ascii="Times New Roman" w:eastAsia="Calibri" w:hAnsi="Times New Roman" w:cs="Times New Roman"/>
          <w:spacing w:val="-2"/>
          <w:sz w:val="28"/>
          <w:szCs w:val="28"/>
        </w:rPr>
        <w:t xml:space="preserve"> тыс. рублей</w:t>
      </w:r>
      <w:r>
        <w:rPr>
          <w:rFonts w:ascii="Times New Roman" w:eastAsia="Calibri" w:hAnsi="Times New Roman" w:cs="Times New Roman"/>
          <w:spacing w:val="-2"/>
          <w:sz w:val="28"/>
          <w:szCs w:val="28"/>
        </w:rPr>
        <w:t>;</w:t>
      </w:r>
    </w:p>
    <w:p w14:paraId="416D1524" w14:textId="15718B95" w:rsidR="0034363F" w:rsidRDefault="0034363F" w:rsidP="00044D88">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3) </w:t>
      </w:r>
      <w:r w:rsidRPr="00890B45">
        <w:rPr>
          <w:rFonts w:ascii="Times New Roman" w:eastAsia="Calibri" w:hAnsi="Times New Roman" w:cs="Times New Roman"/>
          <w:spacing w:val="-2"/>
          <w:sz w:val="28"/>
          <w:szCs w:val="28"/>
        </w:rPr>
        <w:t>на 20</w:t>
      </w:r>
      <w:r>
        <w:rPr>
          <w:rFonts w:ascii="Times New Roman" w:eastAsia="Calibri" w:hAnsi="Times New Roman" w:cs="Times New Roman"/>
          <w:spacing w:val="-2"/>
          <w:sz w:val="28"/>
          <w:szCs w:val="28"/>
        </w:rPr>
        <w:t>2</w:t>
      </w:r>
      <w:r w:rsidR="0055685A">
        <w:rPr>
          <w:rFonts w:ascii="Times New Roman" w:eastAsia="Calibri" w:hAnsi="Times New Roman" w:cs="Times New Roman"/>
          <w:spacing w:val="-2"/>
          <w:sz w:val="28"/>
          <w:szCs w:val="28"/>
        </w:rPr>
        <w:t>4</w:t>
      </w:r>
      <w:r w:rsidRPr="00890B45">
        <w:rPr>
          <w:rFonts w:ascii="Times New Roman" w:eastAsia="Calibri" w:hAnsi="Times New Roman" w:cs="Times New Roman"/>
          <w:spacing w:val="-2"/>
          <w:sz w:val="28"/>
          <w:szCs w:val="28"/>
        </w:rPr>
        <w:t xml:space="preserve"> год в сумме </w:t>
      </w:r>
      <w:r w:rsidR="00BC2EB1">
        <w:rPr>
          <w:rFonts w:ascii="Times New Roman" w:eastAsia="Calibri" w:hAnsi="Times New Roman" w:cs="Times New Roman"/>
          <w:spacing w:val="-2"/>
          <w:sz w:val="28"/>
          <w:szCs w:val="28"/>
        </w:rPr>
        <w:t>7 000 000,0</w:t>
      </w:r>
      <w:r w:rsidRPr="00890B45">
        <w:rPr>
          <w:rFonts w:ascii="Times New Roman" w:eastAsia="Calibri" w:hAnsi="Times New Roman" w:cs="Times New Roman"/>
          <w:spacing w:val="-2"/>
          <w:sz w:val="28"/>
          <w:szCs w:val="28"/>
        </w:rPr>
        <w:t xml:space="preserve"> тыс. рублей</w:t>
      </w:r>
      <w:r>
        <w:rPr>
          <w:rFonts w:ascii="Times New Roman" w:eastAsia="Calibri" w:hAnsi="Times New Roman" w:cs="Times New Roman"/>
          <w:spacing w:val="-2"/>
          <w:sz w:val="28"/>
          <w:szCs w:val="28"/>
        </w:rPr>
        <w:t>.</w:t>
      </w:r>
    </w:p>
    <w:p w14:paraId="10D0CB04" w14:textId="77777777" w:rsidR="006E2C45" w:rsidRPr="005C5027" w:rsidRDefault="006E2C45" w:rsidP="00F15785">
      <w:pPr>
        <w:tabs>
          <w:tab w:val="left" w:pos="1701"/>
        </w:tabs>
        <w:spacing w:after="0" w:line="240" w:lineRule="auto"/>
        <w:jc w:val="both"/>
        <w:rPr>
          <w:rFonts w:ascii="Times New Roman" w:eastAsia="Calibri" w:hAnsi="Times New Roman" w:cs="Times New Roman"/>
          <w:spacing w:val="-2"/>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3A50D3" w:rsidRPr="00890B45" w14:paraId="2687F29B" w14:textId="77777777" w:rsidTr="00874612">
        <w:tc>
          <w:tcPr>
            <w:tcW w:w="1984" w:type="dxa"/>
          </w:tcPr>
          <w:p w14:paraId="35091020" w14:textId="21BA71B1" w:rsidR="003A50D3" w:rsidRPr="00890B45" w:rsidRDefault="00330048" w:rsidP="002202E3">
            <w:pPr>
              <w:ind w:right="-75"/>
              <w:jc w:val="right"/>
              <w:rPr>
                <w:rFonts w:ascii="Times New Roman" w:eastAsia="Calibri" w:hAnsi="Times New Roman" w:cs="Times New Roman"/>
                <w:spacing w:val="-2"/>
                <w:sz w:val="28"/>
                <w:szCs w:val="28"/>
              </w:rPr>
            </w:pPr>
            <w:r w:rsidRPr="00890B45">
              <w:rPr>
                <w:rFonts w:ascii="Times New Roman" w:eastAsia="Calibri" w:hAnsi="Times New Roman" w:cs="Times New Roman"/>
                <w:spacing w:val="-2"/>
                <w:sz w:val="28"/>
                <w:szCs w:val="28"/>
              </w:rPr>
              <w:t xml:space="preserve">Статья </w:t>
            </w:r>
            <w:r w:rsidR="002202E3">
              <w:rPr>
                <w:rFonts w:ascii="Times New Roman" w:eastAsia="Calibri" w:hAnsi="Times New Roman" w:cs="Times New Roman"/>
                <w:spacing w:val="-2"/>
                <w:sz w:val="28"/>
                <w:szCs w:val="28"/>
              </w:rPr>
              <w:t>9</w:t>
            </w:r>
            <w:r w:rsidR="003A50D3" w:rsidRPr="00890B45">
              <w:rPr>
                <w:rFonts w:ascii="Times New Roman" w:eastAsia="Calibri" w:hAnsi="Times New Roman" w:cs="Times New Roman"/>
                <w:spacing w:val="-2"/>
                <w:sz w:val="28"/>
                <w:szCs w:val="28"/>
              </w:rPr>
              <w:t>.</w:t>
            </w:r>
          </w:p>
        </w:tc>
        <w:tc>
          <w:tcPr>
            <w:tcW w:w="7586" w:type="dxa"/>
          </w:tcPr>
          <w:p w14:paraId="37BC73E4" w14:textId="77777777" w:rsidR="003A50D3" w:rsidRPr="00890B45" w:rsidRDefault="003A50D3" w:rsidP="003A50D3">
            <w:pPr>
              <w:tabs>
                <w:tab w:val="left" w:pos="1701"/>
              </w:tabs>
              <w:jc w:val="both"/>
              <w:rPr>
                <w:rFonts w:ascii="Times New Roman" w:eastAsia="Calibri" w:hAnsi="Times New Roman" w:cs="Times New Roman"/>
                <w:b/>
                <w:spacing w:val="-2"/>
                <w:sz w:val="28"/>
                <w:szCs w:val="28"/>
              </w:rPr>
            </w:pPr>
            <w:r w:rsidRPr="00890B45">
              <w:rPr>
                <w:rFonts w:ascii="Times New Roman" w:eastAsia="Calibri" w:hAnsi="Times New Roman" w:cs="Times New Roman"/>
                <w:b/>
                <w:spacing w:val="-2"/>
                <w:sz w:val="28"/>
                <w:szCs w:val="28"/>
              </w:rPr>
              <w:t xml:space="preserve">Особенности исполнения бюджета автономного округа </w:t>
            </w:r>
          </w:p>
          <w:p w14:paraId="53B6CA9E" w14:textId="77777777" w:rsidR="003A50D3" w:rsidRPr="00890B45" w:rsidRDefault="003A50D3" w:rsidP="00874612">
            <w:pPr>
              <w:tabs>
                <w:tab w:val="left" w:pos="1701"/>
              </w:tabs>
              <w:jc w:val="both"/>
              <w:rPr>
                <w:rFonts w:ascii="Times New Roman" w:eastAsia="Calibri" w:hAnsi="Times New Roman" w:cs="Times New Roman"/>
                <w:spacing w:val="-2"/>
                <w:sz w:val="28"/>
                <w:szCs w:val="28"/>
              </w:rPr>
            </w:pPr>
          </w:p>
        </w:tc>
      </w:tr>
    </w:tbl>
    <w:p w14:paraId="4872EAAB" w14:textId="77777777" w:rsidR="00874612" w:rsidRPr="004B609A" w:rsidRDefault="0055685A" w:rsidP="005C4BC4">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w:t>
      </w:r>
      <w:r w:rsidR="0040067B" w:rsidRPr="004B609A">
        <w:rPr>
          <w:rFonts w:ascii="Times New Roman" w:eastAsia="Calibri" w:hAnsi="Times New Roman" w:cs="Times New Roman"/>
          <w:spacing w:val="-4"/>
          <w:sz w:val="28"/>
          <w:szCs w:val="28"/>
        </w:rPr>
        <w:t xml:space="preserve">. </w:t>
      </w:r>
      <w:proofErr w:type="gramStart"/>
      <w:r w:rsidR="0040067B" w:rsidRPr="004B609A">
        <w:rPr>
          <w:rFonts w:ascii="Times New Roman" w:eastAsia="Calibri" w:hAnsi="Times New Roman" w:cs="Times New Roman"/>
          <w:spacing w:val="-4"/>
          <w:sz w:val="28"/>
          <w:szCs w:val="28"/>
        </w:rPr>
        <w:t xml:space="preserve">Департамент финансов автономного округа в соответствии с пунктом </w:t>
      </w:r>
      <w:r w:rsidR="00197A8C" w:rsidRPr="004B609A">
        <w:rPr>
          <w:rFonts w:ascii="Times New Roman" w:eastAsia="Calibri" w:hAnsi="Times New Roman" w:cs="Times New Roman"/>
          <w:spacing w:val="-4"/>
          <w:sz w:val="28"/>
          <w:szCs w:val="28"/>
        </w:rPr>
        <w:t>8</w:t>
      </w:r>
      <w:r w:rsidR="0040067B" w:rsidRPr="004B609A">
        <w:rPr>
          <w:rFonts w:ascii="Times New Roman" w:eastAsia="Calibri" w:hAnsi="Times New Roman" w:cs="Times New Roman"/>
          <w:spacing w:val="-4"/>
          <w:sz w:val="28"/>
          <w:szCs w:val="28"/>
        </w:rPr>
        <w:t xml:space="preserve"> статьи 217 Бюджетного кодекса Российской Федерации</w:t>
      </w:r>
      <w:r w:rsidR="00197A8C" w:rsidRPr="004B609A">
        <w:rPr>
          <w:rFonts w:ascii="Times New Roman" w:eastAsia="Calibri" w:hAnsi="Times New Roman" w:cs="Times New Roman"/>
          <w:spacing w:val="-4"/>
          <w:sz w:val="28"/>
          <w:szCs w:val="28"/>
        </w:rPr>
        <w:t xml:space="preserve">, пунктом 2.1 статьи 3 Закона Ханты-Мансийского автономного округа – Югры "Об отдельных вопросах организации и осуществления бюджетного процесса в Ханты-Мансийском автономном округе – Югре" </w:t>
      </w:r>
      <w:r w:rsidR="0040067B" w:rsidRPr="004B609A">
        <w:rPr>
          <w:rFonts w:ascii="Times New Roman" w:eastAsia="Calibri" w:hAnsi="Times New Roman" w:cs="Times New Roman"/>
          <w:spacing w:val="-4"/>
          <w:sz w:val="28"/>
          <w:szCs w:val="28"/>
        </w:rPr>
        <w:t xml:space="preserve">вправе вносить в </w:t>
      </w:r>
      <w:r w:rsidR="002949DF" w:rsidRPr="004B609A">
        <w:rPr>
          <w:rFonts w:ascii="Times New Roman" w:eastAsia="Calibri" w:hAnsi="Times New Roman" w:cs="Times New Roman"/>
          <w:spacing w:val="-4"/>
          <w:sz w:val="28"/>
          <w:szCs w:val="28"/>
        </w:rPr>
        <w:t>20</w:t>
      </w:r>
      <w:r w:rsidR="00BD629A">
        <w:rPr>
          <w:rFonts w:ascii="Times New Roman" w:eastAsia="Calibri" w:hAnsi="Times New Roman" w:cs="Times New Roman"/>
          <w:spacing w:val="-4"/>
          <w:sz w:val="28"/>
          <w:szCs w:val="28"/>
        </w:rPr>
        <w:t>2</w:t>
      </w:r>
      <w:r>
        <w:rPr>
          <w:rFonts w:ascii="Times New Roman" w:eastAsia="Calibri" w:hAnsi="Times New Roman" w:cs="Times New Roman"/>
          <w:spacing w:val="-4"/>
          <w:sz w:val="28"/>
          <w:szCs w:val="28"/>
        </w:rPr>
        <w:t>2</w:t>
      </w:r>
      <w:r w:rsidR="0040067B" w:rsidRPr="004B609A">
        <w:rPr>
          <w:rFonts w:ascii="Times New Roman" w:eastAsia="Calibri" w:hAnsi="Times New Roman" w:cs="Times New Roman"/>
          <w:spacing w:val="-4"/>
          <w:sz w:val="28"/>
          <w:szCs w:val="28"/>
        </w:rPr>
        <w:t xml:space="preserve"> году изменения в показатели сводной бюджетной росп</w:t>
      </w:r>
      <w:r w:rsidR="006E2C45" w:rsidRPr="004B609A">
        <w:rPr>
          <w:rFonts w:ascii="Times New Roman" w:eastAsia="Calibri" w:hAnsi="Times New Roman" w:cs="Times New Roman"/>
          <w:spacing w:val="-4"/>
          <w:sz w:val="28"/>
          <w:szCs w:val="28"/>
        </w:rPr>
        <w:t>иси бюджета автономного округа</w:t>
      </w:r>
      <w:r w:rsidR="0040067B" w:rsidRPr="004B609A">
        <w:rPr>
          <w:rFonts w:ascii="Times New Roman" w:eastAsia="Calibri" w:hAnsi="Times New Roman" w:cs="Times New Roman"/>
          <w:spacing w:val="-4"/>
          <w:sz w:val="28"/>
          <w:szCs w:val="28"/>
        </w:rPr>
        <w:t xml:space="preserve"> без внесения изменений в настоящий Закон по следующим</w:t>
      </w:r>
      <w:r w:rsidR="006E2C45" w:rsidRPr="004B609A">
        <w:rPr>
          <w:rFonts w:ascii="Times New Roman" w:eastAsia="Calibri" w:hAnsi="Times New Roman" w:cs="Times New Roman"/>
          <w:spacing w:val="-4"/>
          <w:sz w:val="28"/>
          <w:szCs w:val="28"/>
        </w:rPr>
        <w:t xml:space="preserve"> дополнительным</w:t>
      </w:r>
      <w:proofErr w:type="gramEnd"/>
      <w:r w:rsidR="0040067B" w:rsidRPr="004B609A">
        <w:rPr>
          <w:rFonts w:ascii="Times New Roman" w:eastAsia="Calibri" w:hAnsi="Times New Roman" w:cs="Times New Roman"/>
          <w:spacing w:val="-4"/>
          <w:sz w:val="28"/>
          <w:szCs w:val="28"/>
        </w:rPr>
        <w:t xml:space="preserve"> основаниям:</w:t>
      </w:r>
    </w:p>
    <w:p w14:paraId="7BA16B19" w14:textId="77777777" w:rsidR="005C4BC4" w:rsidRPr="008E1100" w:rsidRDefault="00B968F4"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proofErr w:type="gramStart"/>
      <w:r>
        <w:rPr>
          <w:rFonts w:ascii="Times New Roman" w:eastAsia="Calibri" w:hAnsi="Times New Roman" w:cs="Times New Roman"/>
          <w:spacing w:val="-4"/>
          <w:sz w:val="28"/>
          <w:szCs w:val="28"/>
        </w:rPr>
        <w:t>1</w:t>
      </w:r>
      <w:r w:rsidR="005C4BC4" w:rsidRPr="008E1100">
        <w:rPr>
          <w:rFonts w:ascii="Times New Roman" w:eastAsia="Calibri" w:hAnsi="Times New Roman" w:cs="Times New Roman"/>
          <w:spacing w:val="-4"/>
          <w:sz w:val="28"/>
          <w:szCs w:val="28"/>
        </w:rPr>
        <w:t>) перераспределение</w:t>
      </w:r>
      <w:r w:rsidR="006E2C45" w:rsidRPr="008E1100">
        <w:rPr>
          <w:rFonts w:ascii="Times New Roman" w:eastAsia="Calibri" w:hAnsi="Times New Roman" w:cs="Times New Roman"/>
          <w:spacing w:val="-4"/>
          <w:sz w:val="28"/>
          <w:szCs w:val="28"/>
        </w:rPr>
        <w:t xml:space="preserve"> </w:t>
      </w:r>
      <w:r w:rsidR="005C4BC4" w:rsidRPr="008E1100">
        <w:rPr>
          <w:rFonts w:ascii="Times New Roman" w:eastAsia="Calibri" w:hAnsi="Times New Roman" w:cs="Times New Roman"/>
          <w:spacing w:val="-4"/>
          <w:sz w:val="28"/>
          <w:szCs w:val="28"/>
        </w:rPr>
        <w:t xml:space="preserve">бюджетных ассигнований, </w:t>
      </w:r>
      <w:r w:rsidR="006E2C45" w:rsidRPr="008E1100">
        <w:rPr>
          <w:rFonts w:ascii="Times New Roman" w:eastAsia="Calibri" w:hAnsi="Times New Roman" w:cs="Times New Roman"/>
          <w:spacing w:val="-4"/>
          <w:sz w:val="28"/>
          <w:szCs w:val="28"/>
        </w:rPr>
        <w:t xml:space="preserve">предусмотренных главным распорядителям </w:t>
      </w:r>
      <w:r w:rsidR="00874612" w:rsidRPr="008E1100">
        <w:rPr>
          <w:rFonts w:ascii="Times New Roman" w:eastAsia="Calibri" w:hAnsi="Times New Roman" w:cs="Times New Roman"/>
          <w:spacing w:val="-4"/>
          <w:sz w:val="28"/>
          <w:szCs w:val="28"/>
        </w:rPr>
        <w:t xml:space="preserve">средств </w:t>
      </w:r>
      <w:r w:rsidR="006E2C45" w:rsidRPr="008E1100">
        <w:rPr>
          <w:rFonts w:ascii="Times New Roman" w:eastAsia="Calibri" w:hAnsi="Times New Roman" w:cs="Times New Roman"/>
          <w:spacing w:val="-4"/>
          <w:sz w:val="28"/>
          <w:szCs w:val="28"/>
        </w:rPr>
        <w:t>бюджет</w:t>
      </w:r>
      <w:r w:rsidR="00874612" w:rsidRPr="008E1100">
        <w:rPr>
          <w:rFonts w:ascii="Times New Roman" w:eastAsia="Calibri" w:hAnsi="Times New Roman" w:cs="Times New Roman"/>
          <w:spacing w:val="-4"/>
          <w:sz w:val="28"/>
          <w:szCs w:val="28"/>
        </w:rPr>
        <w:t>а</w:t>
      </w:r>
      <w:r w:rsidR="006E2C45" w:rsidRPr="008E1100">
        <w:rPr>
          <w:rFonts w:ascii="Times New Roman" w:eastAsia="Calibri" w:hAnsi="Times New Roman" w:cs="Times New Roman"/>
          <w:spacing w:val="-4"/>
          <w:sz w:val="28"/>
          <w:szCs w:val="28"/>
        </w:rPr>
        <w:t xml:space="preserve"> </w:t>
      </w:r>
      <w:r w:rsidR="000E083A" w:rsidRPr="008E1100">
        <w:rPr>
          <w:rFonts w:ascii="Times New Roman" w:eastAsia="Calibri" w:hAnsi="Times New Roman" w:cs="Times New Roman"/>
          <w:spacing w:val="-4"/>
          <w:sz w:val="28"/>
          <w:szCs w:val="28"/>
        </w:rPr>
        <w:t xml:space="preserve">автономного округа </w:t>
      </w:r>
      <w:r w:rsidR="006E2C45" w:rsidRPr="008E1100">
        <w:rPr>
          <w:rFonts w:ascii="Times New Roman" w:eastAsia="Calibri" w:hAnsi="Times New Roman" w:cs="Times New Roman"/>
          <w:spacing w:val="-4"/>
          <w:sz w:val="28"/>
          <w:szCs w:val="28"/>
        </w:rPr>
        <w:t>на предоставление государственным бюджетным и автономным учреждениям автономного округа субсидий на финансовое обеспечение выполнения государственного задания</w:t>
      </w:r>
      <w:r w:rsidR="00992170" w:rsidRPr="008E1100">
        <w:rPr>
          <w:rFonts w:ascii="Times New Roman" w:eastAsia="Calibri" w:hAnsi="Times New Roman" w:cs="Times New Roman"/>
          <w:spacing w:val="-4"/>
          <w:sz w:val="28"/>
          <w:szCs w:val="28"/>
        </w:rPr>
        <w:t xml:space="preserve"> на оказание государственных услуг (выполнение работ)</w:t>
      </w:r>
      <w:r w:rsidR="006E2C45" w:rsidRPr="008E1100">
        <w:rPr>
          <w:rFonts w:ascii="Times New Roman" w:eastAsia="Calibri" w:hAnsi="Times New Roman" w:cs="Times New Roman"/>
          <w:spacing w:val="-4"/>
          <w:sz w:val="28"/>
          <w:szCs w:val="28"/>
        </w:rPr>
        <w:t xml:space="preserve"> и субсидий на цели, не связанные с финансовым обеспечением выполнения государственного задания, между разделами, подразделами, целевыми статьями, подгруппами видов расходов классификации </w:t>
      </w:r>
      <w:r w:rsidR="00992170" w:rsidRPr="008E1100">
        <w:rPr>
          <w:rFonts w:ascii="Times New Roman" w:eastAsia="Calibri" w:hAnsi="Times New Roman" w:cs="Times New Roman"/>
          <w:spacing w:val="-4"/>
          <w:sz w:val="28"/>
          <w:szCs w:val="28"/>
        </w:rPr>
        <w:t>расходов бюджетов</w:t>
      </w:r>
      <w:r w:rsidR="005C4BC4" w:rsidRPr="008E1100">
        <w:rPr>
          <w:rFonts w:ascii="Times New Roman" w:eastAsia="Calibri" w:hAnsi="Times New Roman" w:cs="Times New Roman"/>
          <w:spacing w:val="-4"/>
          <w:sz w:val="28"/>
          <w:szCs w:val="28"/>
        </w:rPr>
        <w:t>;</w:t>
      </w:r>
      <w:proofErr w:type="gramEnd"/>
    </w:p>
    <w:p w14:paraId="7A969B22" w14:textId="444315C5" w:rsidR="005C4BC4" w:rsidRDefault="00B968F4"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proofErr w:type="gramStart"/>
      <w:r>
        <w:rPr>
          <w:rFonts w:ascii="Times New Roman" w:eastAsia="Calibri" w:hAnsi="Times New Roman" w:cs="Times New Roman"/>
          <w:spacing w:val="-4"/>
          <w:sz w:val="28"/>
          <w:szCs w:val="28"/>
        </w:rPr>
        <w:t>2</w:t>
      </w:r>
      <w:r w:rsidR="005C4BC4" w:rsidRPr="008E1100">
        <w:rPr>
          <w:rFonts w:ascii="Times New Roman" w:eastAsia="Calibri" w:hAnsi="Times New Roman" w:cs="Times New Roman"/>
          <w:spacing w:val="-4"/>
          <w:sz w:val="28"/>
          <w:szCs w:val="28"/>
        </w:rPr>
        <w:t xml:space="preserve">) </w:t>
      </w:r>
      <w:r w:rsidR="00992170" w:rsidRPr="008E1100">
        <w:rPr>
          <w:rFonts w:ascii="Times New Roman" w:eastAsia="Calibri" w:hAnsi="Times New Roman" w:cs="Times New Roman"/>
          <w:spacing w:val="-4"/>
          <w:sz w:val="28"/>
          <w:szCs w:val="28"/>
        </w:rPr>
        <w:t>увеличение бюджетных ассигнований</w:t>
      </w:r>
      <w:r w:rsidR="00BF36D1">
        <w:rPr>
          <w:rFonts w:ascii="Times New Roman" w:eastAsia="Calibri" w:hAnsi="Times New Roman" w:cs="Times New Roman"/>
          <w:spacing w:val="-4"/>
          <w:sz w:val="28"/>
          <w:szCs w:val="28"/>
        </w:rPr>
        <w:t xml:space="preserve"> по соответствующим кодам бюджетной классификации Российской Федерации</w:t>
      </w:r>
      <w:r w:rsidR="00992170" w:rsidRPr="008E1100">
        <w:rPr>
          <w:rFonts w:ascii="Times New Roman" w:eastAsia="Calibri" w:hAnsi="Times New Roman" w:cs="Times New Roman"/>
          <w:spacing w:val="-4"/>
          <w:sz w:val="28"/>
          <w:szCs w:val="28"/>
        </w:rPr>
        <w:t xml:space="preserve"> за счет средств, образовавшихся в связи с экономией в текущем финансовом году бюджетных ассигнований на оказание государственных услуг</w:t>
      </w:r>
      <w:r w:rsidR="00EB05B3" w:rsidRPr="008E1100">
        <w:rPr>
          <w:rFonts w:ascii="Times New Roman" w:eastAsia="Calibri" w:hAnsi="Times New Roman" w:cs="Times New Roman"/>
          <w:spacing w:val="-4"/>
          <w:sz w:val="28"/>
          <w:szCs w:val="28"/>
        </w:rPr>
        <w:t xml:space="preserve"> (выполнение работ)</w:t>
      </w:r>
      <w:r w:rsidR="00992170" w:rsidRPr="008E1100">
        <w:rPr>
          <w:rFonts w:ascii="Times New Roman" w:eastAsia="Calibri" w:hAnsi="Times New Roman" w:cs="Times New Roman"/>
          <w:spacing w:val="-4"/>
          <w:sz w:val="28"/>
          <w:szCs w:val="28"/>
        </w:rPr>
        <w:t xml:space="preserve">, в пределах общего объема бюджетных ассигнований, предусмотренных главному распорядителю </w:t>
      </w:r>
      <w:r w:rsidR="000E083A" w:rsidRPr="008E1100">
        <w:rPr>
          <w:rFonts w:ascii="Times New Roman" w:eastAsia="Calibri" w:hAnsi="Times New Roman" w:cs="Times New Roman"/>
          <w:spacing w:val="-4"/>
          <w:sz w:val="28"/>
          <w:szCs w:val="28"/>
        </w:rPr>
        <w:t xml:space="preserve">средств </w:t>
      </w:r>
      <w:r w:rsidR="00992170" w:rsidRPr="008E1100">
        <w:rPr>
          <w:rFonts w:ascii="Times New Roman" w:eastAsia="Calibri" w:hAnsi="Times New Roman" w:cs="Times New Roman"/>
          <w:spacing w:val="-4"/>
          <w:sz w:val="28"/>
          <w:szCs w:val="28"/>
        </w:rPr>
        <w:t>бюджет</w:t>
      </w:r>
      <w:r w:rsidR="000E083A" w:rsidRPr="008E1100">
        <w:rPr>
          <w:rFonts w:ascii="Times New Roman" w:eastAsia="Calibri" w:hAnsi="Times New Roman" w:cs="Times New Roman"/>
          <w:spacing w:val="-4"/>
          <w:sz w:val="28"/>
          <w:szCs w:val="28"/>
        </w:rPr>
        <w:t xml:space="preserve">а автономного округа </w:t>
      </w:r>
      <w:r w:rsidR="00992170" w:rsidRPr="008E1100">
        <w:rPr>
          <w:rFonts w:ascii="Times New Roman" w:eastAsia="Calibri" w:hAnsi="Times New Roman" w:cs="Times New Roman"/>
          <w:spacing w:val="-4"/>
          <w:sz w:val="28"/>
          <w:szCs w:val="28"/>
        </w:rPr>
        <w:t>в текущем финансовом году на указанные цели</w:t>
      </w:r>
      <w:r w:rsidR="005C4BC4" w:rsidRPr="008E1100">
        <w:rPr>
          <w:rFonts w:ascii="Times New Roman" w:eastAsia="Calibri" w:hAnsi="Times New Roman" w:cs="Times New Roman"/>
          <w:spacing w:val="-4"/>
          <w:sz w:val="28"/>
          <w:szCs w:val="28"/>
        </w:rPr>
        <w:t>;</w:t>
      </w:r>
      <w:proofErr w:type="gramEnd"/>
    </w:p>
    <w:p w14:paraId="7ECA6DB2" w14:textId="77777777" w:rsidR="005C4BC4" w:rsidRPr="008E1100" w:rsidRDefault="00B968F4"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3</w:t>
      </w:r>
      <w:r w:rsidR="005C4BC4" w:rsidRPr="008E1100">
        <w:rPr>
          <w:rFonts w:ascii="Times New Roman" w:eastAsia="Calibri" w:hAnsi="Times New Roman" w:cs="Times New Roman"/>
          <w:spacing w:val="-4"/>
          <w:sz w:val="28"/>
          <w:szCs w:val="28"/>
        </w:rPr>
        <w:t xml:space="preserve">) </w:t>
      </w:r>
      <w:r w:rsidR="00AE48F1" w:rsidRPr="008E1100">
        <w:rPr>
          <w:rFonts w:ascii="Times New Roman" w:eastAsia="Calibri" w:hAnsi="Times New Roman" w:cs="Times New Roman"/>
          <w:spacing w:val="-4"/>
          <w:sz w:val="28"/>
          <w:szCs w:val="28"/>
        </w:rPr>
        <w:t>перераспределение бюджетных ассигнований между подпрограммами (мероприятиями) государственных программ автономного округа, а также между их соисполнителями, за исключением случаев увеличения бюджетных ассигнований на функционирование исполнительных органов государственной власти автономного округа, не связанных с их созданием, ликвидацией и реорганизацией (передачей полномочий);</w:t>
      </w:r>
    </w:p>
    <w:p w14:paraId="36DF39BB" w14:textId="77777777" w:rsidR="005C4BC4" w:rsidRPr="008E1100" w:rsidRDefault="00B968F4"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lastRenderedPageBreak/>
        <w:t>4</w:t>
      </w:r>
      <w:r w:rsidR="005C4BC4" w:rsidRPr="008E1100">
        <w:rPr>
          <w:rFonts w:ascii="Times New Roman" w:eastAsia="Calibri" w:hAnsi="Times New Roman" w:cs="Times New Roman"/>
          <w:spacing w:val="-4"/>
          <w:sz w:val="28"/>
          <w:szCs w:val="28"/>
        </w:rPr>
        <w:t>) перераспределение бюджетных ассигнований на социальное обеспечение населения между видами обязатель</w:t>
      </w:r>
      <w:proofErr w:type="gramStart"/>
      <w:r w:rsidR="005C4BC4" w:rsidRPr="008E1100">
        <w:rPr>
          <w:rFonts w:ascii="Times New Roman" w:eastAsia="Calibri" w:hAnsi="Times New Roman" w:cs="Times New Roman"/>
          <w:spacing w:val="-4"/>
          <w:sz w:val="28"/>
          <w:szCs w:val="28"/>
        </w:rPr>
        <w:t>ств в пр</w:t>
      </w:r>
      <w:proofErr w:type="gramEnd"/>
      <w:r w:rsidR="005C4BC4" w:rsidRPr="008E1100">
        <w:rPr>
          <w:rFonts w:ascii="Times New Roman" w:eastAsia="Calibri" w:hAnsi="Times New Roman" w:cs="Times New Roman"/>
          <w:spacing w:val="-4"/>
          <w:sz w:val="28"/>
          <w:szCs w:val="28"/>
        </w:rPr>
        <w:t>еделах общего объема бюджетных ассигнований на социальное обеспечение населения;</w:t>
      </w:r>
    </w:p>
    <w:p w14:paraId="2CB67C59" w14:textId="77777777" w:rsidR="005C4BC4" w:rsidRPr="008E1100" w:rsidRDefault="00B968F4"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proofErr w:type="gramStart"/>
      <w:r>
        <w:rPr>
          <w:rFonts w:ascii="Times New Roman" w:eastAsia="Calibri" w:hAnsi="Times New Roman" w:cs="Times New Roman"/>
          <w:spacing w:val="-4"/>
          <w:sz w:val="28"/>
          <w:szCs w:val="28"/>
        </w:rPr>
        <w:t>5</w:t>
      </w:r>
      <w:r w:rsidR="005C4BC4" w:rsidRPr="008E1100">
        <w:rPr>
          <w:rFonts w:ascii="Times New Roman" w:eastAsia="Calibri" w:hAnsi="Times New Roman" w:cs="Times New Roman"/>
          <w:spacing w:val="-4"/>
          <w:sz w:val="28"/>
          <w:szCs w:val="28"/>
        </w:rPr>
        <w:t xml:space="preserve">) </w:t>
      </w:r>
      <w:r w:rsidR="00FD2048" w:rsidRPr="008E1100">
        <w:rPr>
          <w:rFonts w:ascii="Times New Roman" w:eastAsia="Times New Roman" w:hAnsi="Times New Roman"/>
          <w:spacing w:val="-4"/>
          <w:sz w:val="28"/>
          <w:szCs w:val="20"/>
          <w:lang w:eastAsia="ru-RU"/>
        </w:rPr>
        <w:t xml:space="preserve">увеличение </w:t>
      </w:r>
      <w:r w:rsidR="00F5258B" w:rsidRPr="008E1100">
        <w:rPr>
          <w:rFonts w:ascii="Times New Roman" w:eastAsia="Times New Roman" w:hAnsi="Times New Roman"/>
          <w:spacing w:val="-4"/>
          <w:sz w:val="28"/>
          <w:szCs w:val="20"/>
          <w:lang w:eastAsia="ru-RU"/>
        </w:rPr>
        <w:t xml:space="preserve">за счет средств федерального бюджета </w:t>
      </w:r>
      <w:r w:rsidR="00FD2048" w:rsidRPr="008E1100">
        <w:rPr>
          <w:rFonts w:ascii="Times New Roman" w:eastAsia="Times New Roman" w:hAnsi="Times New Roman"/>
          <w:spacing w:val="-4"/>
          <w:sz w:val="28"/>
          <w:szCs w:val="20"/>
          <w:lang w:eastAsia="ru-RU"/>
        </w:rPr>
        <w:t>объема</w:t>
      </w:r>
      <w:r w:rsidR="00D27B02" w:rsidRPr="00D27B02">
        <w:rPr>
          <w:rFonts w:ascii="Times New Roman" w:eastAsia="Times New Roman" w:hAnsi="Times New Roman"/>
          <w:spacing w:val="-4"/>
          <w:sz w:val="28"/>
          <w:szCs w:val="20"/>
          <w:lang w:eastAsia="ru-RU"/>
        </w:rPr>
        <w:t xml:space="preserve"> </w:t>
      </w:r>
      <w:r w:rsidR="00D27B02" w:rsidRPr="008E1100">
        <w:rPr>
          <w:rFonts w:ascii="Times New Roman" w:eastAsia="Times New Roman" w:hAnsi="Times New Roman"/>
          <w:spacing w:val="-4"/>
          <w:sz w:val="28"/>
          <w:szCs w:val="20"/>
          <w:lang w:eastAsia="ru-RU"/>
        </w:rPr>
        <w:t>субсидий</w:t>
      </w:r>
      <w:r w:rsidR="000A6578" w:rsidRPr="008E1100">
        <w:rPr>
          <w:rFonts w:ascii="Times New Roman" w:eastAsia="Times New Roman" w:hAnsi="Times New Roman"/>
          <w:spacing w:val="-4"/>
          <w:sz w:val="28"/>
          <w:szCs w:val="20"/>
          <w:lang w:eastAsia="ru-RU"/>
        </w:rPr>
        <w:t xml:space="preserve">, </w:t>
      </w:r>
      <w:r w:rsidR="00D27B02" w:rsidRPr="008E1100">
        <w:rPr>
          <w:rFonts w:ascii="Times New Roman" w:eastAsia="Times New Roman" w:hAnsi="Times New Roman"/>
          <w:spacing w:val="-4"/>
          <w:sz w:val="28"/>
          <w:szCs w:val="20"/>
          <w:lang w:eastAsia="ru-RU"/>
        </w:rPr>
        <w:t xml:space="preserve">субвенций </w:t>
      </w:r>
      <w:r w:rsidR="00FD2048" w:rsidRPr="008E1100">
        <w:rPr>
          <w:rFonts w:ascii="Times New Roman" w:eastAsia="Times New Roman" w:hAnsi="Times New Roman"/>
          <w:spacing w:val="-4"/>
          <w:sz w:val="28"/>
          <w:szCs w:val="20"/>
          <w:lang w:eastAsia="ru-RU"/>
        </w:rPr>
        <w:t>и иных межбюджетных трансфертов</w:t>
      </w:r>
      <w:r w:rsidR="001D21C1" w:rsidRPr="008E1100">
        <w:rPr>
          <w:rFonts w:ascii="Times New Roman" w:eastAsia="Times New Roman" w:hAnsi="Times New Roman"/>
          <w:spacing w:val="-4"/>
          <w:sz w:val="28"/>
          <w:szCs w:val="20"/>
          <w:lang w:eastAsia="ru-RU"/>
        </w:rPr>
        <w:t xml:space="preserve"> </w:t>
      </w:r>
      <w:r w:rsidR="00FD2048" w:rsidRPr="008E1100">
        <w:rPr>
          <w:rFonts w:ascii="Times New Roman" w:eastAsia="Times New Roman" w:hAnsi="Times New Roman"/>
          <w:spacing w:val="-4"/>
          <w:sz w:val="28"/>
          <w:szCs w:val="20"/>
          <w:lang w:eastAsia="ru-RU"/>
        </w:rPr>
        <w:t>на основании правового акта Российской Федерации, доведени</w:t>
      </w:r>
      <w:r w:rsidR="00F5258B" w:rsidRPr="008E1100">
        <w:rPr>
          <w:rFonts w:ascii="Times New Roman" w:eastAsia="Times New Roman" w:hAnsi="Times New Roman"/>
          <w:spacing w:val="-4"/>
          <w:sz w:val="28"/>
          <w:szCs w:val="20"/>
          <w:lang w:eastAsia="ru-RU"/>
        </w:rPr>
        <w:t>я</w:t>
      </w:r>
      <w:r w:rsidR="00FD2048" w:rsidRPr="008E1100">
        <w:rPr>
          <w:rFonts w:ascii="Times New Roman" w:eastAsia="Times New Roman" w:hAnsi="Times New Roman"/>
          <w:spacing w:val="-4"/>
          <w:sz w:val="28"/>
          <w:szCs w:val="20"/>
          <w:lang w:eastAsia="ru-RU"/>
        </w:rPr>
        <w:t xml:space="preserve"> предельного объема оплаты денежных обязательств за счет межбюджетных трансфертов, предоставляемых в форме субсидий, субвенций и иных межбюджетных трансфертов</w:t>
      </w:r>
      <w:r w:rsidR="007B41C7" w:rsidRPr="008E1100">
        <w:rPr>
          <w:rFonts w:ascii="Times New Roman" w:eastAsia="Times New Roman" w:hAnsi="Times New Roman"/>
          <w:spacing w:val="-4"/>
          <w:sz w:val="28"/>
          <w:szCs w:val="20"/>
          <w:lang w:eastAsia="ru-RU"/>
        </w:rPr>
        <w:t>, поступлени</w:t>
      </w:r>
      <w:r w:rsidR="00F5258B" w:rsidRPr="008E1100">
        <w:rPr>
          <w:rFonts w:ascii="Times New Roman" w:eastAsia="Times New Roman" w:hAnsi="Times New Roman"/>
          <w:spacing w:val="-4"/>
          <w:sz w:val="28"/>
          <w:szCs w:val="20"/>
          <w:lang w:eastAsia="ru-RU"/>
        </w:rPr>
        <w:t>я</w:t>
      </w:r>
      <w:r w:rsidR="007B41C7" w:rsidRPr="008E1100">
        <w:rPr>
          <w:rFonts w:ascii="Times New Roman" w:eastAsia="Times New Roman" w:hAnsi="Times New Roman"/>
          <w:spacing w:val="-4"/>
          <w:sz w:val="28"/>
          <w:szCs w:val="20"/>
          <w:lang w:eastAsia="ru-RU"/>
        </w:rPr>
        <w:t xml:space="preserve"> иных межбюджетных трансфертов, имеющих целевое назначение, сверх объемов, утвержденных законом о бюджете</w:t>
      </w:r>
      <w:r w:rsidR="005C4BC4" w:rsidRPr="008E1100">
        <w:rPr>
          <w:rFonts w:ascii="Times New Roman" w:eastAsia="Calibri" w:hAnsi="Times New Roman" w:cs="Times New Roman"/>
          <w:spacing w:val="-4"/>
          <w:sz w:val="28"/>
          <w:szCs w:val="28"/>
        </w:rPr>
        <w:t>;</w:t>
      </w:r>
      <w:proofErr w:type="gramEnd"/>
    </w:p>
    <w:p w14:paraId="6FCD2BC2" w14:textId="77777777" w:rsidR="005C4BC4" w:rsidRPr="008E1100" w:rsidRDefault="00B968F4"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6</w:t>
      </w:r>
      <w:r w:rsidR="005C4BC4" w:rsidRPr="008E1100">
        <w:rPr>
          <w:rFonts w:ascii="Times New Roman" w:eastAsia="Calibri" w:hAnsi="Times New Roman" w:cs="Times New Roman"/>
          <w:spacing w:val="-4"/>
          <w:sz w:val="28"/>
          <w:szCs w:val="28"/>
        </w:rPr>
        <w:t xml:space="preserve">) </w:t>
      </w:r>
      <w:r w:rsidR="00AE48F1" w:rsidRPr="008E1100">
        <w:rPr>
          <w:rFonts w:ascii="Times New Roman" w:eastAsia="Calibri" w:hAnsi="Times New Roman" w:cs="Times New Roman"/>
          <w:spacing w:val="-4"/>
          <w:sz w:val="28"/>
          <w:szCs w:val="28"/>
        </w:rPr>
        <w:t>перераспределение бюджетных ассигнований по соответствующим кодам классификации расходов бюджета в целях обеспечения условий предоставления межбюджетных трансфертов из федерального бюджета</w:t>
      </w:r>
      <w:r w:rsidR="005C4BC4" w:rsidRPr="008E1100">
        <w:rPr>
          <w:rFonts w:ascii="Times New Roman" w:eastAsia="Calibri" w:hAnsi="Times New Roman" w:cs="Times New Roman"/>
          <w:spacing w:val="-4"/>
          <w:sz w:val="28"/>
          <w:szCs w:val="28"/>
        </w:rPr>
        <w:t>;</w:t>
      </w:r>
    </w:p>
    <w:p w14:paraId="2D14B1FB" w14:textId="77777777" w:rsidR="005C4BC4" w:rsidRPr="008E1100" w:rsidRDefault="00B968F4"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7</w:t>
      </w:r>
      <w:r w:rsidR="005C4BC4" w:rsidRPr="008E1100">
        <w:rPr>
          <w:rFonts w:ascii="Times New Roman" w:eastAsia="Calibri" w:hAnsi="Times New Roman" w:cs="Times New Roman"/>
          <w:spacing w:val="-4"/>
          <w:sz w:val="28"/>
          <w:szCs w:val="28"/>
        </w:rPr>
        <w:t>) изменение бюджетной классификации расходов бюджета автономного округа без изменения целевого направления средств;</w:t>
      </w:r>
    </w:p>
    <w:p w14:paraId="0DFCB172" w14:textId="77777777" w:rsidR="00F458AE" w:rsidRPr="008E1100" w:rsidRDefault="00B968F4" w:rsidP="004068FC">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8</w:t>
      </w:r>
      <w:r w:rsidR="00FE206A" w:rsidRPr="008E1100">
        <w:rPr>
          <w:rFonts w:ascii="Times New Roman" w:eastAsia="Calibri" w:hAnsi="Times New Roman" w:cs="Times New Roman"/>
          <w:spacing w:val="-4"/>
          <w:sz w:val="28"/>
          <w:szCs w:val="28"/>
        </w:rPr>
        <w:t xml:space="preserve">) увеличение бюджетных ассигнований на сумму не использованных по состоянию на 1 января текущего финансового года остатков средств дорожного фонда </w:t>
      </w:r>
      <w:r w:rsidR="009559E8" w:rsidRPr="008E1100">
        <w:rPr>
          <w:rFonts w:ascii="Times New Roman" w:eastAsia="Calibri" w:hAnsi="Times New Roman" w:cs="Times New Roman"/>
          <w:spacing w:val="-4"/>
          <w:sz w:val="28"/>
          <w:szCs w:val="28"/>
        </w:rPr>
        <w:t>Ханты-Мансийского автономного округа – Югры для последующ</w:t>
      </w:r>
      <w:r w:rsidR="000E7AF6" w:rsidRPr="008E1100">
        <w:rPr>
          <w:rFonts w:ascii="Times New Roman" w:eastAsia="Calibri" w:hAnsi="Times New Roman" w:cs="Times New Roman"/>
          <w:spacing w:val="-4"/>
          <w:sz w:val="28"/>
          <w:szCs w:val="28"/>
        </w:rPr>
        <w:t xml:space="preserve">его использования </w:t>
      </w:r>
      <w:proofErr w:type="gramStart"/>
      <w:r w:rsidR="000E7AF6" w:rsidRPr="008E1100">
        <w:rPr>
          <w:rFonts w:ascii="Times New Roman" w:eastAsia="Calibri" w:hAnsi="Times New Roman" w:cs="Times New Roman"/>
          <w:spacing w:val="-4"/>
          <w:sz w:val="28"/>
          <w:szCs w:val="28"/>
        </w:rPr>
        <w:t>на те</w:t>
      </w:r>
      <w:proofErr w:type="gramEnd"/>
      <w:r w:rsidR="000E7AF6" w:rsidRPr="008E1100">
        <w:rPr>
          <w:rFonts w:ascii="Times New Roman" w:eastAsia="Calibri" w:hAnsi="Times New Roman" w:cs="Times New Roman"/>
          <w:spacing w:val="-4"/>
          <w:sz w:val="28"/>
          <w:szCs w:val="28"/>
        </w:rPr>
        <w:t xml:space="preserve"> же цели</w:t>
      </w:r>
      <w:r w:rsidR="00FB12A1" w:rsidRPr="008E1100">
        <w:rPr>
          <w:rFonts w:ascii="Times New Roman" w:eastAsia="Calibri" w:hAnsi="Times New Roman" w:cs="Times New Roman"/>
          <w:spacing w:val="-4"/>
          <w:sz w:val="28"/>
          <w:szCs w:val="28"/>
        </w:rPr>
        <w:t>;</w:t>
      </w:r>
    </w:p>
    <w:p w14:paraId="32300BED" w14:textId="77777777" w:rsidR="00FB12A1" w:rsidRPr="008E1100" w:rsidRDefault="00B968F4" w:rsidP="004068FC">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9</w:t>
      </w:r>
      <w:r w:rsidR="00FB12A1" w:rsidRPr="008E1100">
        <w:rPr>
          <w:rFonts w:ascii="Times New Roman" w:eastAsia="Calibri" w:hAnsi="Times New Roman" w:cs="Times New Roman"/>
          <w:spacing w:val="-4"/>
          <w:sz w:val="28"/>
          <w:szCs w:val="28"/>
        </w:rPr>
        <w:t>) перераспределение бюджетных ассигнований между региональными проектами, обеспечивающими достижение целей, показателей и результатов федеральных проектов;</w:t>
      </w:r>
    </w:p>
    <w:p w14:paraId="78464EB2" w14:textId="77777777" w:rsidR="00493BB9" w:rsidRDefault="00D9106C" w:rsidP="004068FC">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sidRPr="008E1100">
        <w:rPr>
          <w:rFonts w:ascii="Times New Roman" w:eastAsia="Calibri" w:hAnsi="Times New Roman" w:cs="Times New Roman"/>
          <w:spacing w:val="-4"/>
          <w:sz w:val="28"/>
          <w:szCs w:val="28"/>
        </w:rPr>
        <w:t>1</w:t>
      </w:r>
      <w:r w:rsidR="00B968F4">
        <w:rPr>
          <w:rFonts w:ascii="Times New Roman" w:eastAsia="Calibri" w:hAnsi="Times New Roman" w:cs="Times New Roman"/>
          <w:spacing w:val="-4"/>
          <w:sz w:val="28"/>
          <w:szCs w:val="28"/>
        </w:rPr>
        <w:t>0</w:t>
      </w:r>
      <w:r w:rsidRPr="008E1100">
        <w:rPr>
          <w:rFonts w:ascii="Times New Roman" w:eastAsia="Calibri" w:hAnsi="Times New Roman" w:cs="Times New Roman"/>
          <w:spacing w:val="-4"/>
          <w:sz w:val="28"/>
          <w:szCs w:val="28"/>
        </w:rPr>
        <w:t>) увеличение (уменьшение) бюджетных ассигнований, предусмотренных на финансовое обеспечение реализации региональных проектов, обеспечивающих достижение целей, показателей и результатов федеральных проектов, за счет перераспределения бюджетных ассигнований, не отнесенных наст</w:t>
      </w:r>
      <w:r w:rsidR="00493BB9" w:rsidRPr="008E1100">
        <w:rPr>
          <w:rFonts w:ascii="Times New Roman" w:eastAsia="Calibri" w:hAnsi="Times New Roman" w:cs="Times New Roman"/>
          <w:spacing w:val="-4"/>
          <w:sz w:val="28"/>
          <w:szCs w:val="28"/>
        </w:rPr>
        <w:t>оящим Законом на указанные цели</w:t>
      </w:r>
      <w:r w:rsidR="00F43341">
        <w:rPr>
          <w:rFonts w:ascii="Times New Roman" w:eastAsia="Calibri" w:hAnsi="Times New Roman" w:cs="Times New Roman"/>
          <w:spacing w:val="-4"/>
          <w:sz w:val="28"/>
          <w:szCs w:val="28"/>
        </w:rPr>
        <w:t>;</w:t>
      </w:r>
    </w:p>
    <w:p w14:paraId="7EF05321" w14:textId="1E7FAF06" w:rsidR="00C8158A" w:rsidRPr="00BF36D1" w:rsidRDefault="00F43341" w:rsidP="00BF36D1">
      <w:pPr>
        <w:autoSpaceDE w:val="0"/>
        <w:autoSpaceDN w:val="0"/>
        <w:adjustRightInd w:val="0"/>
        <w:spacing w:after="0" w:line="240" w:lineRule="auto"/>
        <w:ind w:firstLine="709"/>
        <w:jc w:val="both"/>
        <w:rPr>
          <w:rFonts w:ascii="Times New Roman" w:hAnsi="Times New Roman" w:cs="Times New Roman"/>
          <w:iCs/>
          <w:sz w:val="28"/>
          <w:szCs w:val="28"/>
        </w:rPr>
      </w:pPr>
      <w:proofErr w:type="gramStart"/>
      <w:r>
        <w:rPr>
          <w:rFonts w:ascii="Times New Roman" w:eastAsia="Calibri" w:hAnsi="Times New Roman" w:cs="Times New Roman"/>
          <w:spacing w:val="-4"/>
          <w:sz w:val="28"/>
          <w:szCs w:val="28"/>
        </w:rPr>
        <w:t xml:space="preserve">11) </w:t>
      </w:r>
      <w:r w:rsidR="00C8158A" w:rsidRPr="00BF36D1">
        <w:rPr>
          <w:rFonts w:ascii="Times New Roman" w:eastAsia="Calibri" w:hAnsi="Times New Roman" w:cs="Times New Roman"/>
          <w:spacing w:val="-4"/>
          <w:sz w:val="28"/>
          <w:szCs w:val="28"/>
        </w:rPr>
        <w:t xml:space="preserve">увеличение бюджетных ассигнований резервного фонда Правительства автономного округа в размере </w:t>
      </w:r>
      <w:r w:rsidR="00C8158A" w:rsidRPr="00BF36D1">
        <w:rPr>
          <w:rFonts w:ascii="Times New Roman" w:hAnsi="Times New Roman" w:cs="Times New Roman"/>
          <w:iCs/>
          <w:sz w:val="28"/>
          <w:szCs w:val="28"/>
        </w:rPr>
        <w:t>субсидий и иных межбюджетных трансфертов, имеющих целевое назначение, в отношении которых на 15 февраля текущего финансового года (не позднее 30 дней после дня вступления в силу закона автономного округа о внесении изменений в закон автономного округа о бюджете на текущий финансовый год и плановый период) не заключены соглашения о</w:t>
      </w:r>
      <w:r w:rsidR="002555CD" w:rsidRPr="00BF36D1">
        <w:rPr>
          <w:rFonts w:ascii="Times New Roman" w:hAnsi="Times New Roman" w:cs="Times New Roman"/>
          <w:iCs/>
          <w:sz w:val="28"/>
          <w:szCs w:val="28"/>
        </w:rPr>
        <w:t>б</w:t>
      </w:r>
      <w:proofErr w:type="gramEnd"/>
      <w:r w:rsidR="002555CD" w:rsidRPr="00BF36D1">
        <w:rPr>
          <w:rFonts w:ascii="Times New Roman" w:hAnsi="Times New Roman" w:cs="Times New Roman"/>
          <w:iCs/>
          <w:sz w:val="28"/>
          <w:szCs w:val="28"/>
        </w:rPr>
        <w:t xml:space="preserve"> их</w:t>
      </w:r>
      <w:r w:rsidR="00C8158A" w:rsidRPr="00BF36D1">
        <w:rPr>
          <w:rFonts w:ascii="Times New Roman" w:hAnsi="Times New Roman" w:cs="Times New Roman"/>
          <w:iCs/>
          <w:sz w:val="28"/>
          <w:szCs w:val="28"/>
        </w:rPr>
        <w:t xml:space="preserve"> </w:t>
      </w:r>
      <w:proofErr w:type="gramStart"/>
      <w:r w:rsidR="00C8158A" w:rsidRPr="00BF36D1">
        <w:rPr>
          <w:rFonts w:ascii="Times New Roman" w:hAnsi="Times New Roman" w:cs="Times New Roman"/>
          <w:iCs/>
          <w:sz w:val="28"/>
          <w:szCs w:val="28"/>
        </w:rPr>
        <w:t>предоставлении</w:t>
      </w:r>
      <w:proofErr w:type="gramEnd"/>
      <w:r w:rsidR="00C8158A" w:rsidRPr="00BF36D1">
        <w:rPr>
          <w:rFonts w:ascii="Times New Roman" w:hAnsi="Times New Roman" w:cs="Times New Roman"/>
          <w:iCs/>
          <w:sz w:val="28"/>
          <w:szCs w:val="28"/>
        </w:rPr>
        <w:t xml:space="preserve"> бюджетам муниципальных образований автономного округа</w:t>
      </w:r>
      <w:r w:rsidR="002555CD" w:rsidRPr="00BF36D1">
        <w:rPr>
          <w:rFonts w:ascii="Times New Roman" w:hAnsi="Times New Roman" w:cs="Times New Roman"/>
          <w:iCs/>
          <w:sz w:val="28"/>
          <w:szCs w:val="28"/>
        </w:rPr>
        <w:t>.</w:t>
      </w:r>
    </w:p>
    <w:p w14:paraId="667E1E15" w14:textId="63CEDCE3" w:rsidR="00122DF6" w:rsidRPr="009B4DE6" w:rsidRDefault="00477133"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2</w:t>
      </w:r>
      <w:r w:rsidR="00122DF6" w:rsidRPr="009B4DE6">
        <w:rPr>
          <w:rFonts w:ascii="Times New Roman" w:eastAsia="Calibri" w:hAnsi="Times New Roman" w:cs="Times New Roman"/>
          <w:spacing w:val="-4"/>
          <w:sz w:val="28"/>
          <w:szCs w:val="28"/>
        </w:rPr>
        <w:t xml:space="preserve">. </w:t>
      </w:r>
      <w:r w:rsidR="006E5C3A" w:rsidRPr="009B4DE6">
        <w:rPr>
          <w:rFonts w:ascii="Times New Roman" w:eastAsia="Calibri" w:hAnsi="Times New Roman" w:cs="Times New Roman"/>
          <w:spacing w:val="-4"/>
          <w:sz w:val="28"/>
          <w:szCs w:val="28"/>
        </w:rPr>
        <w:t>В соответствии с пунктом 3 статьи 217 Бюджетного кодекса Российской Федерации установить</w:t>
      </w:r>
      <w:r w:rsidR="00122DF6" w:rsidRPr="009B4DE6">
        <w:rPr>
          <w:rFonts w:ascii="Times New Roman" w:eastAsia="Calibri" w:hAnsi="Times New Roman" w:cs="Times New Roman"/>
          <w:spacing w:val="-4"/>
          <w:sz w:val="28"/>
          <w:szCs w:val="28"/>
        </w:rPr>
        <w:t xml:space="preserve">, </w:t>
      </w:r>
      <w:r w:rsidR="006E5C3A" w:rsidRPr="009B4DE6">
        <w:rPr>
          <w:rFonts w:ascii="Times New Roman" w:eastAsia="Calibri" w:hAnsi="Times New Roman" w:cs="Times New Roman"/>
          <w:spacing w:val="-4"/>
          <w:sz w:val="28"/>
          <w:szCs w:val="28"/>
        </w:rPr>
        <w:t>что основанием для внесения изменений в показатели сводной бюджетной росписи бюджета автономного округа</w:t>
      </w:r>
      <w:r w:rsidR="00F34531" w:rsidRPr="009B4DE6">
        <w:rPr>
          <w:rFonts w:ascii="Times New Roman" w:eastAsia="Calibri" w:hAnsi="Times New Roman" w:cs="Times New Roman"/>
          <w:spacing w:val="-4"/>
          <w:sz w:val="28"/>
          <w:szCs w:val="28"/>
        </w:rPr>
        <w:t xml:space="preserve"> </w:t>
      </w:r>
      <w:r w:rsidR="000A6578">
        <w:rPr>
          <w:rFonts w:ascii="Times New Roman" w:eastAsia="Calibri" w:hAnsi="Times New Roman" w:cs="Times New Roman"/>
          <w:spacing w:val="-4"/>
          <w:sz w:val="28"/>
          <w:szCs w:val="28"/>
        </w:rPr>
        <w:br/>
      </w:r>
      <w:r w:rsidR="00F34531" w:rsidRPr="009B4DE6">
        <w:rPr>
          <w:rFonts w:ascii="Times New Roman" w:eastAsia="Calibri" w:hAnsi="Times New Roman" w:cs="Times New Roman"/>
          <w:spacing w:val="-4"/>
          <w:sz w:val="28"/>
          <w:szCs w:val="28"/>
        </w:rPr>
        <w:t>в 20</w:t>
      </w:r>
      <w:r w:rsidR="00D9106C">
        <w:rPr>
          <w:rFonts w:ascii="Times New Roman" w:eastAsia="Calibri" w:hAnsi="Times New Roman" w:cs="Times New Roman"/>
          <w:spacing w:val="-4"/>
          <w:sz w:val="28"/>
          <w:szCs w:val="28"/>
        </w:rPr>
        <w:t>2</w:t>
      </w:r>
      <w:r w:rsidR="00FE4987">
        <w:rPr>
          <w:rFonts w:ascii="Times New Roman" w:eastAsia="Calibri" w:hAnsi="Times New Roman" w:cs="Times New Roman"/>
          <w:spacing w:val="-4"/>
          <w:sz w:val="28"/>
          <w:szCs w:val="28"/>
        </w:rPr>
        <w:t>2</w:t>
      </w:r>
      <w:r w:rsidR="00F34531" w:rsidRPr="009B4DE6">
        <w:rPr>
          <w:rFonts w:ascii="Times New Roman" w:eastAsia="Calibri" w:hAnsi="Times New Roman" w:cs="Times New Roman"/>
          <w:spacing w:val="-4"/>
          <w:sz w:val="28"/>
          <w:szCs w:val="28"/>
        </w:rPr>
        <w:t xml:space="preserve"> году</w:t>
      </w:r>
      <w:r w:rsidR="006E5C3A" w:rsidRPr="009B4DE6">
        <w:rPr>
          <w:rFonts w:ascii="Times New Roman" w:eastAsia="Calibri" w:hAnsi="Times New Roman" w:cs="Times New Roman"/>
          <w:spacing w:val="-4"/>
          <w:sz w:val="28"/>
          <w:szCs w:val="28"/>
        </w:rPr>
        <w:t xml:space="preserve"> является распределение зарезервированных в составе утвержденных стат</w:t>
      </w:r>
      <w:r w:rsidR="00913EEA" w:rsidRPr="009B4DE6">
        <w:rPr>
          <w:rFonts w:ascii="Times New Roman" w:eastAsia="Calibri" w:hAnsi="Times New Roman" w:cs="Times New Roman"/>
          <w:spacing w:val="-4"/>
          <w:sz w:val="28"/>
          <w:szCs w:val="28"/>
        </w:rPr>
        <w:t>ь</w:t>
      </w:r>
      <w:r w:rsidR="006E5C3A" w:rsidRPr="009B4DE6">
        <w:rPr>
          <w:rFonts w:ascii="Times New Roman" w:eastAsia="Calibri" w:hAnsi="Times New Roman" w:cs="Times New Roman"/>
          <w:spacing w:val="-4"/>
          <w:sz w:val="28"/>
          <w:szCs w:val="28"/>
        </w:rPr>
        <w:t xml:space="preserve">ей </w:t>
      </w:r>
      <w:r w:rsidR="00711191">
        <w:rPr>
          <w:rFonts w:ascii="Times New Roman" w:eastAsia="Calibri" w:hAnsi="Times New Roman" w:cs="Times New Roman"/>
          <w:spacing w:val="-4"/>
          <w:sz w:val="28"/>
          <w:szCs w:val="28"/>
        </w:rPr>
        <w:t>3</w:t>
      </w:r>
      <w:r w:rsidR="006E5C3A" w:rsidRPr="009B4DE6">
        <w:rPr>
          <w:rFonts w:ascii="Times New Roman" w:eastAsia="Calibri" w:hAnsi="Times New Roman" w:cs="Times New Roman"/>
          <w:spacing w:val="-4"/>
          <w:sz w:val="28"/>
          <w:szCs w:val="28"/>
        </w:rPr>
        <w:t xml:space="preserve"> настоящего </w:t>
      </w:r>
      <w:r w:rsidR="00913EEA" w:rsidRPr="009B4DE6">
        <w:rPr>
          <w:rFonts w:ascii="Times New Roman" w:eastAsia="Calibri" w:hAnsi="Times New Roman" w:cs="Times New Roman"/>
          <w:spacing w:val="-4"/>
          <w:sz w:val="28"/>
          <w:szCs w:val="28"/>
        </w:rPr>
        <w:t>З</w:t>
      </w:r>
      <w:r w:rsidR="006E5C3A" w:rsidRPr="009B4DE6">
        <w:rPr>
          <w:rFonts w:ascii="Times New Roman" w:eastAsia="Calibri" w:hAnsi="Times New Roman" w:cs="Times New Roman"/>
          <w:spacing w:val="-4"/>
          <w:sz w:val="28"/>
          <w:szCs w:val="28"/>
        </w:rPr>
        <w:t xml:space="preserve">акона </w:t>
      </w:r>
      <w:r w:rsidR="004F506E" w:rsidRPr="009B4DE6">
        <w:rPr>
          <w:rFonts w:ascii="Times New Roman" w:eastAsia="Calibri" w:hAnsi="Times New Roman" w:cs="Times New Roman"/>
          <w:spacing w:val="-4"/>
          <w:sz w:val="28"/>
          <w:szCs w:val="28"/>
        </w:rPr>
        <w:t>бюджетных ассигнований, предусмотренных</w:t>
      </w:r>
      <w:r w:rsidR="006E5C3A" w:rsidRPr="009B4DE6">
        <w:rPr>
          <w:rFonts w:ascii="Times New Roman" w:eastAsia="Calibri" w:hAnsi="Times New Roman" w:cs="Times New Roman"/>
          <w:spacing w:val="-4"/>
          <w:sz w:val="28"/>
          <w:szCs w:val="28"/>
        </w:rPr>
        <w:t>:</w:t>
      </w:r>
    </w:p>
    <w:p w14:paraId="0F5505C4" w14:textId="569CB42C" w:rsidR="00660EA5" w:rsidRPr="00832F6E" w:rsidRDefault="008966B2" w:rsidP="00874612">
      <w:pPr>
        <w:pStyle w:val="ConsPlusNormal"/>
        <w:ind w:firstLine="709"/>
        <w:jc w:val="both"/>
        <w:rPr>
          <w:rFonts w:ascii="Times New Roman" w:hAnsi="Times New Roman" w:cs="Times New Roman"/>
          <w:sz w:val="28"/>
          <w:szCs w:val="28"/>
        </w:rPr>
      </w:pPr>
      <w:r w:rsidRPr="00832F6E">
        <w:rPr>
          <w:rFonts w:ascii="Times New Roman" w:eastAsia="Calibri" w:hAnsi="Times New Roman" w:cs="Times New Roman"/>
          <w:spacing w:val="-4"/>
          <w:sz w:val="28"/>
          <w:szCs w:val="28"/>
        </w:rPr>
        <w:t xml:space="preserve">1) </w:t>
      </w:r>
      <w:r w:rsidR="00112760" w:rsidRPr="00832F6E">
        <w:rPr>
          <w:rFonts w:ascii="Times New Roman" w:eastAsia="Calibri" w:hAnsi="Times New Roman" w:cs="Times New Roman"/>
          <w:spacing w:val="-4"/>
          <w:sz w:val="28"/>
          <w:szCs w:val="28"/>
        </w:rPr>
        <w:t>на</w:t>
      </w:r>
      <w:r w:rsidR="00112760" w:rsidRPr="00832F6E">
        <w:rPr>
          <w:rFonts w:ascii="Times New Roman" w:hAnsi="Times New Roman" w:cs="Times New Roman"/>
          <w:sz w:val="28"/>
          <w:szCs w:val="28"/>
        </w:rPr>
        <w:t xml:space="preserve"> </w:t>
      </w:r>
      <w:r w:rsidR="004F506E" w:rsidRPr="00832F6E">
        <w:rPr>
          <w:rFonts w:ascii="Times New Roman" w:hAnsi="Times New Roman" w:cs="Times New Roman"/>
          <w:sz w:val="28"/>
          <w:szCs w:val="28"/>
        </w:rPr>
        <w:t xml:space="preserve">финансирование непредвиденных расходов, в том числе </w:t>
      </w:r>
      <w:r w:rsidR="00925BEA" w:rsidRPr="00832F6E">
        <w:rPr>
          <w:rFonts w:ascii="Times New Roman" w:hAnsi="Times New Roman" w:cs="Times New Roman"/>
          <w:sz w:val="28"/>
          <w:szCs w:val="28"/>
        </w:rPr>
        <w:t xml:space="preserve">расходов </w:t>
      </w:r>
      <w:r w:rsidR="004F506E" w:rsidRPr="00832F6E">
        <w:rPr>
          <w:rFonts w:ascii="Times New Roman" w:hAnsi="Times New Roman" w:cs="Times New Roman"/>
          <w:sz w:val="28"/>
          <w:szCs w:val="28"/>
        </w:rPr>
        <w:t>на проведени</w:t>
      </w:r>
      <w:r w:rsidR="00DA335C" w:rsidRPr="00832F6E">
        <w:rPr>
          <w:rFonts w:ascii="Times New Roman" w:hAnsi="Times New Roman" w:cs="Times New Roman"/>
          <w:sz w:val="28"/>
          <w:szCs w:val="28"/>
        </w:rPr>
        <w:t>е</w:t>
      </w:r>
      <w:r w:rsidR="004F506E" w:rsidRPr="00832F6E">
        <w:rPr>
          <w:rFonts w:ascii="Times New Roman" w:hAnsi="Times New Roman" w:cs="Times New Roman"/>
          <w:sz w:val="28"/>
          <w:szCs w:val="28"/>
        </w:rPr>
        <w:t xml:space="preserve"> аварийно-восстановительных работ и иных мероприятий, связанных с ликвидацией последствий стихийных бедствий и других чрезвычайных ситуаций, </w:t>
      </w:r>
      <w:r w:rsidR="00660EA5" w:rsidRPr="00832F6E">
        <w:rPr>
          <w:rFonts w:ascii="Times New Roman" w:hAnsi="Times New Roman" w:cs="Times New Roman"/>
          <w:sz w:val="28"/>
          <w:szCs w:val="28"/>
        </w:rPr>
        <w:t>в порядке, установленном Правительством автономного округа,</w:t>
      </w:r>
      <w:r w:rsidR="00660EA5" w:rsidRPr="00832F6E">
        <w:rPr>
          <w:rFonts w:ascii="Times New Roman" w:eastAsia="Calibri" w:hAnsi="Times New Roman" w:cs="Times New Roman"/>
          <w:spacing w:val="-4"/>
          <w:sz w:val="28"/>
          <w:szCs w:val="28"/>
        </w:rPr>
        <w:t xml:space="preserve"> </w:t>
      </w:r>
      <w:r w:rsidRPr="00832F6E">
        <w:rPr>
          <w:rFonts w:ascii="Times New Roman" w:eastAsia="Calibri" w:hAnsi="Times New Roman" w:cs="Times New Roman"/>
          <w:spacing w:val="-4"/>
          <w:sz w:val="28"/>
          <w:szCs w:val="28"/>
        </w:rPr>
        <w:t xml:space="preserve">в </w:t>
      </w:r>
      <w:r w:rsidR="00874612" w:rsidRPr="00832F6E">
        <w:rPr>
          <w:rFonts w:ascii="Times New Roman" w:eastAsia="Calibri" w:hAnsi="Times New Roman" w:cs="Times New Roman"/>
          <w:spacing w:val="-4"/>
          <w:sz w:val="28"/>
          <w:szCs w:val="28"/>
        </w:rPr>
        <w:t>сумме</w:t>
      </w:r>
      <w:r w:rsidR="00F34531" w:rsidRPr="00832F6E">
        <w:rPr>
          <w:rFonts w:ascii="Times New Roman" w:eastAsia="Calibri" w:hAnsi="Times New Roman" w:cs="Times New Roman"/>
          <w:spacing w:val="-4"/>
          <w:sz w:val="28"/>
          <w:szCs w:val="28"/>
        </w:rPr>
        <w:t xml:space="preserve"> </w:t>
      </w:r>
      <w:r w:rsidR="004E46CF">
        <w:rPr>
          <w:rFonts w:ascii="Times New Roman" w:eastAsia="Calibri" w:hAnsi="Times New Roman" w:cs="Times New Roman"/>
          <w:spacing w:val="-4"/>
          <w:sz w:val="28"/>
          <w:szCs w:val="28"/>
        </w:rPr>
        <w:t>608 000,0</w:t>
      </w:r>
      <w:r w:rsidRPr="00832F6E">
        <w:rPr>
          <w:rFonts w:ascii="Times New Roman" w:eastAsia="Calibri" w:hAnsi="Times New Roman" w:cs="Times New Roman"/>
          <w:spacing w:val="-4"/>
          <w:sz w:val="28"/>
          <w:szCs w:val="28"/>
        </w:rPr>
        <w:t xml:space="preserve"> тыс. </w:t>
      </w:r>
      <w:r w:rsidR="004F506E" w:rsidRPr="00832F6E">
        <w:rPr>
          <w:rFonts w:ascii="Times New Roman" w:eastAsia="Calibri" w:hAnsi="Times New Roman" w:cs="Times New Roman"/>
          <w:spacing w:val="-4"/>
          <w:sz w:val="28"/>
          <w:szCs w:val="28"/>
        </w:rPr>
        <w:t>рублей</w:t>
      </w:r>
      <w:r w:rsidR="00F34531" w:rsidRPr="00832F6E">
        <w:rPr>
          <w:rFonts w:ascii="Times New Roman" w:hAnsi="Times New Roman" w:cs="Times New Roman"/>
          <w:sz w:val="28"/>
          <w:szCs w:val="28"/>
        </w:rPr>
        <w:t>;</w:t>
      </w:r>
    </w:p>
    <w:p w14:paraId="4BCAE687" w14:textId="458BAE9A" w:rsidR="00162B2F" w:rsidRPr="00795A9E" w:rsidRDefault="00162B2F" w:rsidP="00874612">
      <w:pPr>
        <w:pStyle w:val="ConsPlusNormal"/>
        <w:ind w:firstLine="709"/>
        <w:jc w:val="both"/>
        <w:rPr>
          <w:rFonts w:ascii="Times New Roman" w:hAnsi="Times New Roman" w:cs="Times New Roman"/>
          <w:color w:val="000000" w:themeColor="text1"/>
          <w:sz w:val="28"/>
          <w:szCs w:val="28"/>
        </w:rPr>
      </w:pPr>
      <w:r w:rsidRPr="00795A9E">
        <w:rPr>
          <w:rFonts w:ascii="Times New Roman" w:hAnsi="Times New Roman" w:cs="Times New Roman"/>
          <w:color w:val="000000" w:themeColor="text1"/>
          <w:sz w:val="28"/>
          <w:szCs w:val="28"/>
        </w:rPr>
        <w:lastRenderedPageBreak/>
        <w:t xml:space="preserve">2) </w:t>
      </w:r>
      <w:r w:rsidR="008B5732" w:rsidRPr="00795A9E">
        <w:rPr>
          <w:rFonts w:ascii="Times New Roman" w:eastAsia="Calibri" w:hAnsi="Times New Roman" w:cs="Times New Roman"/>
          <w:color w:val="000000" w:themeColor="text1"/>
          <w:spacing w:val="-4"/>
          <w:sz w:val="28"/>
          <w:szCs w:val="28"/>
        </w:rPr>
        <w:t>на</w:t>
      </w:r>
      <w:r w:rsidR="008B5732" w:rsidRPr="00795A9E">
        <w:rPr>
          <w:rFonts w:ascii="Times New Roman" w:hAnsi="Times New Roman" w:cs="Times New Roman"/>
          <w:color w:val="000000" w:themeColor="text1"/>
          <w:spacing w:val="-4"/>
          <w:sz w:val="28"/>
          <w:szCs w:val="28"/>
        </w:rPr>
        <w:t xml:space="preserve"> предоставление дотаций бюджетам муниципальных районов и городских округов автономного округа на поддержку мер по обеспечению сбалансированности бюджетов городских округов и муниципальных районов автономного округа в порядке</w:t>
      </w:r>
      <w:r w:rsidRPr="00795A9E">
        <w:rPr>
          <w:rFonts w:ascii="Times New Roman" w:hAnsi="Times New Roman" w:cs="Times New Roman"/>
          <w:color w:val="000000" w:themeColor="text1"/>
          <w:spacing w:val="-4"/>
          <w:sz w:val="28"/>
          <w:szCs w:val="28"/>
        </w:rPr>
        <w:t>, установленном Правительством автономного округа, в сумме</w:t>
      </w:r>
      <w:r w:rsidRPr="00795A9E">
        <w:rPr>
          <w:rFonts w:ascii="Times New Roman" w:eastAsia="Calibri" w:hAnsi="Times New Roman" w:cs="Times New Roman"/>
          <w:color w:val="000000" w:themeColor="text1"/>
          <w:spacing w:val="-4"/>
          <w:sz w:val="28"/>
          <w:szCs w:val="28"/>
        </w:rPr>
        <w:t xml:space="preserve"> </w:t>
      </w:r>
      <w:r w:rsidR="004E46CF">
        <w:rPr>
          <w:rFonts w:ascii="Times New Roman" w:eastAsia="Calibri" w:hAnsi="Times New Roman" w:cs="Times New Roman"/>
          <w:color w:val="000000" w:themeColor="text1"/>
          <w:spacing w:val="-4"/>
          <w:sz w:val="28"/>
          <w:szCs w:val="28"/>
        </w:rPr>
        <w:t>1 125 894,7</w:t>
      </w:r>
      <w:r w:rsidRPr="00795A9E">
        <w:rPr>
          <w:rFonts w:ascii="Times New Roman" w:eastAsia="Calibri" w:hAnsi="Times New Roman" w:cs="Times New Roman"/>
          <w:color w:val="000000" w:themeColor="text1"/>
          <w:spacing w:val="-4"/>
          <w:sz w:val="28"/>
          <w:szCs w:val="28"/>
        </w:rPr>
        <w:t xml:space="preserve"> тыс. рублей</w:t>
      </w:r>
      <w:r w:rsidRPr="00795A9E">
        <w:rPr>
          <w:rFonts w:ascii="Times New Roman" w:hAnsi="Times New Roman" w:cs="Times New Roman"/>
          <w:color w:val="000000" w:themeColor="text1"/>
          <w:spacing w:val="-4"/>
          <w:sz w:val="28"/>
          <w:szCs w:val="28"/>
        </w:rPr>
        <w:t>;</w:t>
      </w:r>
    </w:p>
    <w:p w14:paraId="41FA96F8" w14:textId="2F235D5E" w:rsidR="00691FDE" w:rsidRPr="00795A9E" w:rsidRDefault="00162B2F" w:rsidP="00162B2F">
      <w:pPr>
        <w:pStyle w:val="ConsPlusNormal"/>
        <w:tabs>
          <w:tab w:val="left" w:pos="993"/>
        </w:tabs>
        <w:spacing w:line="235" w:lineRule="auto"/>
        <w:ind w:firstLine="709"/>
        <w:jc w:val="both"/>
        <w:rPr>
          <w:rFonts w:ascii="Times New Roman" w:hAnsi="Times New Roman" w:cs="Times New Roman"/>
          <w:color w:val="000000" w:themeColor="text1"/>
          <w:spacing w:val="-4"/>
          <w:sz w:val="28"/>
          <w:szCs w:val="28"/>
        </w:rPr>
      </w:pPr>
      <w:r w:rsidRPr="00795A9E">
        <w:rPr>
          <w:rFonts w:ascii="Times New Roman" w:eastAsia="Calibri" w:hAnsi="Times New Roman" w:cs="Times New Roman"/>
          <w:color w:val="000000" w:themeColor="text1"/>
          <w:spacing w:val="-4"/>
          <w:sz w:val="28"/>
          <w:szCs w:val="28"/>
        </w:rPr>
        <w:t xml:space="preserve">3) </w:t>
      </w:r>
      <w:r w:rsidR="00112760" w:rsidRPr="00795A9E">
        <w:rPr>
          <w:rFonts w:ascii="Times New Roman" w:eastAsia="Calibri" w:hAnsi="Times New Roman" w:cs="Times New Roman"/>
          <w:color w:val="000000" w:themeColor="text1"/>
          <w:spacing w:val="-4"/>
          <w:sz w:val="28"/>
          <w:szCs w:val="28"/>
        </w:rPr>
        <w:t>на</w:t>
      </w:r>
      <w:r w:rsidR="00112760" w:rsidRPr="00795A9E">
        <w:rPr>
          <w:rFonts w:ascii="Times New Roman" w:hAnsi="Times New Roman" w:cs="Times New Roman"/>
          <w:color w:val="000000" w:themeColor="text1"/>
          <w:spacing w:val="-4"/>
          <w:sz w:val="28"/>
          <w:szCs w:val="28"/>
        </w:rPr>
        <w:t xml:space="preserve"> </w:t>
      </w:r>
      <w:r w:rsidR="00691FDE" w:rsidRPr="00795A9E">
        <w:rPr>
          <w:rFonts w:ascii="Times New Roman" w:hAnsi="Times New Roman" w:cs="Times New Roman"/>
          <w:color w:val="000000" w:themeColor="text1"/>
          <w:spacing w:val="-4"/>
          <w:sz w:val="28"/>
          <w:szCs w:val="28"/>
        </w:rPr>
        <w:t>предоставление дотаций бюджетам муниципальных районов и городских округов автономного округа на поощрение достижения высоких показателей качества организации и осуществления бюджетного процесса в городских округах и муниципальных районах автономного округа в порядке, установленном Правительством автономного округа, в сумме</w:t>
      </w:r>
      <w:r w:rsidR="00691FDE" w:rsidRPr="00795A9E">
        <w:rPr>
          <w:rFonts w:ascii="Times New Roman" w:eastAsia="Calibri" w:hAnsi="Times New Roman" w:cs="Times New Roman"/>
          <w:color w:val="000000" w:themeColor="text1"/>
          <w:spacing w:val="-4"/>
          <w:sz w:val="28"/>
          <w:szCs w:val="28"/>
        </w:rPr>
        <w:t xml:space="preserve"> </w:t>
      </w:r>
      <w:r w:rsidR="004E46CF">
        <w:rPr>
          <w:rFonts w:ascii="Times New Roman" w:eastAsia="Calibri" w:hAnsi="Times New Roman" w:cs="Times New Roman"/>
          <w:color w:val="000000" w:themeColor="text1"/>
          <w:spacing w:val="-4"/>
          <w:sz w:val="28"/>
          <w:szCs w:val="28"/>
        </w:rPr>
        <w:t>100 000,0</w:t>
      </w:r>
      <w:r w:rsidR="00691FDE" w:rsidRPr="00795A9E">
        <w:rPr>
          <w:rFonts w:ascii="Times New Roman" w:eastAsia="Calibri" w:hAnsi="Times New Roman" w:cs="Times New Roman"/>
          <w:color w:val="000000" w:themeColor="text1"/>
          <w:spacing w:val="-4"/>
          <w:sz w:val="28"/>
          <w:szCs w:val="28"/>
        </w:rPr>
        <w:t xml:space="preserve"> тыс. рублей</w:t>
      </w:r>
      <w:r w:rsidR="00691FDE" w:rsidRPr="00795A9E">
        <w:rPr>
          <w:rFonts w:ascii="Times New Roman" w:hAnsi="Times New Roman" w:cs="Times New Roman"/>
          <w:color w:val="000000" w:themeColor="text1"/>
          <w:spacing w:val="-4"/>
          <w:sz w:val="28"/>
          <w:szCs w:val="28"/>
        </w:rPr>
        <w:t>;</w:t>
      </w:r>
    </w:p>
    <w:p w14:paraId="457E7E56" w14:textId="50C646A1" w:rsidR="00162B2F" w:rsidRPr="00795A9E" w:rsidRDefault="00162B2F" w:rsidP="00162B2F">
      <w:pPr>
        <w:pStyle w:val="ConsPlusNormal"/>
        <w:tabs>
          <w:tab w:val="left" w:pos="993"/>
        </w:tabs>
        <w:spacing w:line="235" w:lineRule="auto"/>
        <w:ind w:firstLine="709"/>
        <w:jc w:val="both"/>
        <w:rPr>
          <w:rFonts w:ascii="Times New Roman" w:hAnsi="Times New Roman" w:cs="Times New Roman"/>
          <w:color w:val="000000" w:themeColor="text1"/>
          <w:spacing w:val="-4"/>
          <w:sz w:val="28"/>
          <w:szCs w:val="28"/>
        </w:rPr>
      </w:pPr>
      <w:r w:rsidRPr="00795A9E">
        <w:rPr>
          <w:rFonts w:ascii="Times New Roman" w:hAnsi="Times New Roman" w:cs="Times New Roman"/>
          <w:color w:val="000000" w:themeColor="text1"/>
          <w:spacing w:val="-4"/>
          <w:sz w:val="28"/>
          <w:szCs w:val="28"/>
        </w:rPr>
        <w:t xml:space="preserve">4) </w:t>
      </w:r>
      <w:r w:rsidRPr="00795A9E">
        <w:rPr>
          <w:rFonts w:ascii="Times New Roman" w:eastAsia="Calibri" w:hAnsi="Times New Roman" w:cs="Times New Roman"/>
          <w:color w:val="000000" w:themeColor="text1"/>
          <w:spacing w:val="-4"/>
          <w:sz w:val="28"/>
          <w:szCs w:val="28"/>
        </w:rPr>
        <w:t>на</w:t>
      </w:r>
      <w:r w:rsidRPr="00795A9E">
        <w:rPr>
          <w:rFonts w:ascii="Times New Roman" w:hAnsi="Times New Roman" w:cs="Times New Roman"/>
          <w:color w:val="000000" w:themeColor="text1"/>
          <w:spacing w:val="-4"/>
          <w:sz w:val="28"/>
          <w:szCs w:val="28"/>
        </w:rPr>
        <w:t xml:space="preserve"> предоставление дотаций бюджетам муниципальных районов и городских округов автономного округа в целях стимулирования роста налогового потенциала и качества планирования доходов в городских округах и муниципальных районах автономного округа в порядке, установленном Правительством автономного округа, в сумме</w:t>
      </w:r>
      <w:r w:rsidRPr="00795A9E">
        <w:rPr>
          <w:rFonts w:ascii="Times New Roman" w:eastAsia="Calibri" w:hAnsi="Times New Roman" w:cs="Times New Roman"/>
          <w:color w:val="000000" w:themeColor="text1"/>
          <w:spacing w:val="-4"/>
          <w:sz w:val="28"/>
          <w:szCs w:val="28"/>
        </w:rPr>
        <w:t xml:space="preserve"> </w:t>
      </w:r>
      <w:r w:rsidR="004E46CF">
        <w:rPr>
          <w:rFonts w:ascii="Times New Roman" w:eastAsia="Calibri" w:hAnsi="Times New Roman" w:cs="Times New Roman"/>
          <w:color w:val="000000" w:themeColor="text1"/>
          <w:spacing w:val="-4"/>
          <w:sz w:val="28"/>
          <w:szCs w:val="28"/>
        </w:rPr>
        <w:t>100 000,0</w:t>
      </w:r>
      <w:r w:rsidRPr="00795A9E">
        <w:rPr>
          <w:rFonts w:ascii="Times New Roman" w:eastAsia="Calibri" w:hAnsi="Times New Roman" w:cs="Times New Roman"/>
          <w:color w:val="000000" w:themeColor="text1"/>
          <w:spacing w:val="-4"/>
          <w:sz w:val="28"/>
          <w:szCs w:val="28"/>
        </w:rPr>
        <w:t xml:space="preserve"> тыс. рублей</w:t>
      </w:r>
      <w:r w:rsidRPr="00795A9E">
        <w:rPr>
          <w:rFonts w:ascii="Times New Roman" w:hAnsi="Times New Roman" w:cs="Times New Roman"/>
          <w:color w:val="000000" w:themeColor="text1"/>
          <w:spacing w:val="-4"/>
          <w:sz w:val="28"/>
          <w:szCs w:val="28"/>
        </w:rPr>
        <w:t>;</w:t>
      </w:r>
    </w:p>
    <w:p w14:paraId="20C185B5" w14:textId="04E45A03" w:rsidR="00BC1F5B" w:rsidRPr="00A963F9" w:rsidRDefault="005270E2" w:rsidP="00162B2F">
      <w:pPr>
        <w:pStyle w:val="ConsPlusNormal"/>
        <w:tabs>
          <w:tab w:val="left" w:pos="993"/>
        </w:tabs>
        <w:spacing w:line="235" w:lineRule="auto"/>
        <w:ind w:firstLine="709"/>
        <w:jc w:val="both"/>
        <w:rPr>
          <w:rFonts w:ascii="Times New Roman" w:hAnsi="Times New Roman" w:cs="Times New Roman"/>
          <w:color w:val="000000" w:themeColor="text1"/>
          <w:spacing w:val="-4"/>
          <w:sz w:val="28"/>
          <w:szCs w:val="28"/>
        </w:rPr>
      </w:pPr>
      <w:r w:rsidRPr="00A963F9">
        <w:rPr>
          <w:rFonts w:ascii="Times New Roman" w:eastAsia="Calibri" w:hAnsi="Times New Roman" w:cs="Times New Roman"/>
          <w:color w:val="000000" w:themeColor="text1"/>
          <w:spacing w:val="-4"/>
          <w:sz w:val="28"/>
          <w:szCs w:val="28"/>
        </w:rPr>
        <w:t>5</w:t>
      </w:r>
      <w:r w:rsidR="00162B2F" w:rsidRPr="00A963F9">
        <w:rPr>
          <w:rFonts w:ascii="Times New Roman" w:eastAsia="Calibri" w:hAnsi="Times New Roman" w:cs="Times New Roman"/>
          <w:color w:val="000000" w:themeColor="text1"/>
          <w:spacing w:val="-4"/>
          <w:sz w:val="28"/>
          <w:szCs w:val="28"/>
        </w:rPr>
        <w:t xml:space="preserve">) </w:t>
      </w:r>
      <w:r w:rsidR="00112760" w:rsidRPr="00A963F9">
        <w:rPr>
          <w:rFonts w:ascii="Times New Roman" w:eastAsia="Calibri" w:hAnsi="Times New Roman" w:cs="Times New Roman"/>
          <w:color w:val="000000" w:themeColor="text1"/>
          <w:spacing w:val="-4"/>
          <w:sz w:val="28"/>
          <w:szCs w:val="28"/>
        </w:rPr>
        <w:t>на</w:t>
      </w:r>
      <w:r w:rsidR="00112760" w:rsidRPr="00A963F9">
        <w:rPr>
          <w:rFonts w:ascii="Times New Roman" w:hAnsi="Times New Roman" w:cs="Times New Roman"/>
          <w:color w:val="000000" w:themeColor="text1"/>
          <w:spacing w:val="-4"/>
          <w:sz w:val="28"/>
          <w:szCs w:val="28"/>
        </w:rPr>
        <w:t xml:space="preserve"> </w:t>
      </w:r>
      <w:r w:rsidR="00BC1F5B" w:rsidRPr="00A963F9">
        <w:rPr>
          <w:rFonts w:ascii="Times New Roman" w:hAnsi="Times New Roman" w:cs="Times New Roman"/>
          <w:color w:val="000000" w:themeColor="text1"/>
          <w:spacing w:val="-4"/>
          <w:sz w:val="28"/>
          <w:szCs w:val="28"/>
        </w:rPr>
        <w:t xml:space="preserve">предоставление дотаций бюджетам муниципальных районов и городских округов автономного округа на поощрение </w:t>
      </w:r>
      <w:proofErr w:type="gramStart"/>
      <w:r w:rsidR="00BC1F5B" w:rsidRPr="00A963F9">
        <w:rPr>
          <w:rFonts w:ascii="Times New Roman" w:hAnsi="Times New Roman" w:cs="Times New Roman"/>
          <w:color w:val="000000" w:themeColor="text1"/>
          <w:spacing w:val="-4"/>
          <w:sz w:val="28"/>
          <w:szCs w:val="28"/>
        </w:rPr>
        <w:t>достижения наилучших значений показателей деятельности органов местного самоуправления городских округов</w:t>
      </w:r>
      <w:proofErr w:type="gramEnd"/>
      <w:r w:rsidR="00BC1F5B" w:rsidRPr="00A963F9">
        <w:rPr>
          <w:rFonts w:ascii="Times New Roman" w:hAnsi="Times New Roman" w:cs="Times New Roman"/>
          <w:color w:val="000000" w:themeColor="text1"/>
          <w:spacing w:val="-4"/>
          <w:sz w:val="28"/>
          <w:szCs w:val="28"/>
        </w:rPr>
        <w:t xml:space="preserve"> и муниципальных районов автономного округа в порядке, установленном Правительством автономного округа, в сумме</w:t>
      </w:r>
      <w:r w:rsidR="00BC1F5B" w:rsidRPr="00A963F9">
        <w:rPr>
          <w:rFonts w:ascii="Times New Roman" w:eastAsia="Calibri" w:hAnsi="Times New Roman" w:cs="Times New Roman"/>
          <w:color w:val="000000" w:themeColor="text1"/>
          <w:spacing w:val="-4"/>
          <w:sz w:val="28"/>
          <w:szCs w:val="28"/>
        </w:rPr>
        <w:t xml:space="preserve"> </w:t>
      </w:r>
      <w:r w:rsidR="004E46CF">
        <w:rPr>
          <w:rFonts w:ascii="Times New Roman" w:eastAsia="Calibri" w:hAnsi="Times New Roman" w:cs="Times New Roman"/>
          <w:color w:val="000000" w:themeColor="text1"/>
          <w:spacing w:val="-4"/>
          <w:sz w:val="28"/>
          <w:szCs w:val="28"/>
        </w:rPr>
        <w:t>100 000,0</w:t>
      </w:r>
      <w:r w:rsidR="00BC1F5B" w:rsidRPr="00A963F9">
        <w:rPr>
          <w:rFonts w:ascii="Times New Roman" w:eastAsia="Calibri" w:hAnsi="Times New Roman" w:cs="Times New Roman"/>
          <w:color w:val="000000" w:themeColor="text1"/>
          <w:spacing w:val="-4"/>
          <w:sz w:val="28"/>
          <w:szCs w:val="28"/>
        </w:rPr>
        <w:t xml:space="preserve"> тыс. рублей</w:t>
      </w:r>
      <w:r w:rsidR="00BC1F5B" w:rsidRPr="00A963F9">
        <w:rPr>
          <w:rFonts w:ascii="Times New Roman" w:hAnsi="Times New Roman" w:cs="Times New Roman"/>
          <w:color w:val="000000" w:themeColor="text1"/>
          <w:spacing w:val="-4"/>
          <w:sz w:val="28"/>
          <w:szCs w:val="28"/>
        </w:rPr>
        <w:t>;</w:t>
      </w:r>
    </w:p>
    <w:p w14:paraId="3B3329C6" w14:textId="186847BB" w:rsidR="006E0D9C" w:rsidRPr="00A963F9" w:rsidRDefault="005270E2" w:rsidP="00162B2F">
      <w:pPr>
        <w:pStyle w:val="ConsPlusNormal"/>
        <w:tabs>
          <w:tab w:val="left" w:pos="993"/>
        </w:tabs>
        <w:spacing w:line="235" w:lineRule="auto"/>
        <w:ind w:firstLine="709"/>
        <w:jc w:val="both"/>
        <w:rPr>
          <w:rFonts w:ascii="Times New Roman" w:hAnsi="Times New Roman" w:cs="Times New Roman"/>
          <w:color w:val="000000" w:themeColor="text1"/>
          <w:spacing w:val="-4"/>
          <w:sz w:val="28"/>
          <w:szCs w:val="28"/>
        </w:rPr>
      </w:pPr>
      <w:proofErr w:type="gramStart"/>
      <w:r w:rsidRPr="00A963F9">
        <w:rPr>
          <w:rFonts w:ascii="Times New Roman" w:eastAsia="Calibri" w:hAnsi="Times New Roman" w:cs="Times New Roman"/>
          <w:color w:val="000000" w:themeColor="text1"/>
          <w:spacing w:val="-4"/>
          <w:sz w:val="28"/>
          <w:szCs w:val="28"/>
        </w:rPr>
        <w:t>6</w:t>
      </w:r>
      <w:r w:rsidR="00162B2F" w:rsidRPr="00A963F9">
        <w:rPr>
          <w:rFonts w:ascii="Times New Roman" w:eastAsia="Calibri" w:hAnsi="Times New Roman" w:cs="Times New Roman"/>
          <w:color w:val="000000" w:themeColor="text1"/>
          <w:spacing w:val="-4"/>
          <w:sz w:val="28"/>
          <w:szCs w:val="28"/>
        </w:rPr>
        <w:t xml:space="preserve">) </w:t>
      </w:r>
      <w:r w:rsidR="00112760" w:rsidRPr="00A963F9">
        <w:rPr>
          <w:rFonts w:ascii="Times New Roman" w:eastAsia="Calibri" w:hAnsi="Times New Roman" w:cs="Times New Roman"/>
          <w:color w:val="000000" w:themeColor="text1"/>
          <w:spacing w:val="-4"/>
          <w:sz w:val="28"/>
          <w:szCs w:val="28"/>
        </w:rPr>
        <w:t>на</w:t>
      </w:r>
      <w:r w:rsidR="00112760" w:rsidRPr="00A963F9">
        <w:rPr>
          <w:rFonts w:ascii="Times New Roman" w:hAnsi="Times New Roman" w:cs="Times New Roman"/>
          <w:color w:val="000000" w:themeColor="text1"/>
          <w:spacing w:val="-4"/>
          <w:sz w:val="28"/>
          <w:szCs w:val="28"/>
        </w:rPr>
        <w:t xml:space="preserve"> </w:t>
      </w:r>
      <w:r w:rsidR="006E0D9C" w:rsidRPr="00A963F9">
        <w:rPr>
          <w:rFonts w:ascii="Times New Roman" w:hAnsi="Times New Roman" w:cs="Times New Roman"/>
          <w:color w:val="000000" w:themeColor="text1"/>
          <w:spacing w:val="-4"/>
          <w:sz w:val="28"/>
          <w:szCs w:val="28"/>
        </w:rPr>
        <w:t>предоставление иных межбюджетных трансфертов бюджетам муниципальных районов и городских округов автономного округа на возмещение (компенсацию) части расходов по доставке в муниципальные образования автономного округа продукции (товаров), необходимой для обеспечения жизнедеятельности населения муни</w:t>
      </w:r>
      <w:r w:rsidR="00121499" w:rsidRPr="00A963F9">
        <w:rPr>
          <w:rFonts w:ascii="Times New Roman" w:hAnsi="Times New Roman" w:cs="Times New Roman"/>
          <w:color w:val="000000" w:themeColor="text1"/>
          <w:spacing w:val="-4"/>
          <w:sz w:val="28"/>
          <w:szCs w:val="28"/>
        </w:rPr>
        <w:t>ципальных образований Ханты-Ман</w:t>
      </w:r>
      <w:r w:rsidR="006E0D9C" w:rsidRPr="00A963F9">
        <w:rPr>
          <w:rFonts w:ascii="Times New Roman" w:hAnsi="Times New Roman" w:cs="Times New Roman"/>
          <w:color w:val="000000" w:themeColor="text1"/>
          <w:spacing w:val="-4"/>
          <w:sz w:val="28"/>
          <w:szCs w:val="28"/>
        </w:rPr>
        <w:t>сийского автономного округа – Югры, отнесенных к территориям с ограниченными сроками завоза грузов, в порядке, установленном Правительством автономного округа, в сумме</w:t>
      </w:r>
      <w:r w:rsidR="006E0D9C" w:rsidRPr="00A963F9">
        <w:rPr>
          <w:rFonts w:ascii="Times New Roman" w:eastAsia="Calibri" w:hAnsi="Times New Roman" w:cs="Times New Roman"/>
          <w:color w:val="000000" w:themeColor="text1"/>
          <w:spacing w:val="-4"/>
          <w:sz w:val="28"/>
          <w:szCs w:val="28"/>
        </w:rPr>
        <w:t xml:space="preserve"> </w:t>
      </w:r>
      <w:r w:rsidR="004E46CF">
        <w:rPr>
          <w:rFonts w:ascii="Times New Roman" w:eastAsia="Calibri" w:hAnsi="Times New Roman" w:cs="Times New Roman"/>
          <w:color w:val="000000" w:themeColor="text1"/>
          <w:spacing w:val="-4"/>
          <w:sz w:val="28"/>
          <w:szCs w:val="28"/>
        </w:rPr>
        <w:t>65 000,0</w:t>
      </w:r>
      <w:r w:rsidR="006E0D9C" w:rsidRPr="00A963F9">
        <w:rPr>
          <w:rFonts w:ascii="Times New Roman" w:eastAsia="Calibri" w:hAnsi="Times New Roman" w:cs="Times New Roman"/>
          <w:color w:val="000000" w:themeColor="text1"/>
          <w:spacing w:val="-4"/>
          <w:sz w:val="28"/>
          <w:szCs w:val="28"/>
        </w:rPr>
        <w:t xml:space="preserve"> тыс. рублей</w:t>
      </w:r>
      <w:r w:rsidR="006E0D9C" w:rsidRPr="00A963F9">
        <w:rPr>
          <w:rFonts w:ascii="Times New Roman" w:hAnsi="Times New Roman" w:cs="Times New Roman"/>
          <w:color w:val="000000" w:themeColor="text1"/>
          <w:spacing w:val="-4"/>
          <w:sz w:val="28"/>
          <w:szCs w:val="28"/>
        </w:rPr>
        <w:t>.</w:t>
      </w:r>
      <w:proofErr w:type="gramEnd"/>
    </w:p>
    <w:p w14:paraId="34D67389" w14:textId="1AD2649C" w:rsidR="00874612" w:rsidRPr="007B5972" w:rsidRDefault="00477133" w:rsidP="00807BD5">
      <w:pPr>
        <w:tabs>
          <w:tab w:val="left" w:pos="1701"/>
        </w:tabs>
        <w:spacing w:after="0" w:line="235" w:lineRule="auto"/>
        <w:ind w:firstLine="709"/>
        <w:jc w:val="both"/>
        <w:rPr>
          <w:rFonts w:ascii="Times New Roman" w:eastAsia="Calibri" w:hAnsi="Times New Roman" w:cs="Times New Roman"/>
          <w:color w:val="000000" w:themeColor="text1"/>
          <w:spacing w:val="-2"/>
          <w:sz w:val="28"/>
          <w:szCs w:val="28"/>
        </w:rPr>
      </w:pPr>
      <w:r>
        <w:rPr>
          <w:rFonts w:ascii="Times New Roman" w:eastAsia="Calibri" w:hAnsi="Times New Roman" w:cs="Times New Roman"/>
          <w:color w:val="000000" w:themeColor="text1"/>
          <w:spacing w:val="-2"/>
          <w:sz w:val="28"/>
          <w:szCs w:val="28"/>
        </w:rPr>
        <w:t>3</w:t>
      </w:r>
      <w:r w:rsidR="0040067B" w:rsidRPr="007B5972">
        <w:rPr>
          <w:rFonts w:ascii="Times New Roman" w:eastAsia="Calibri" w:hAnsi="Times New Roman" w:cs="Times New Roman"/>
          <w:color w:val="000000" w:themeColor="text1"/>
          <w:spacing w:val="-2"/>
          <w:sz w:val="28"/>
          <w:szCs w:val="28"/>
        </w:rPr>
        <w:t xml:space="preserve">. </w:t>
      </w:r>
      <w:r w:rsidR="00BB297A" w:rsidRPr="00BB297A">
        <w:rPr>
          <w:rFonts w:ascii="Times New Roman" w:eastAsia="Calibri" w:hAnsi="Times New Roman" w:cs="Times New Roman"/>
          <w:color w:val="000000" w:themeColor="text1"/>
          <w:spacing w:val="-2"/>
          <w:sz w:val="28"/>
          <w:szCs w:val="28"/>
        </w:rPr>
        <w:t>Учет операций со средствами бюджетных и автономных учреждений, созданных на базе имущества, находящегося в собственности автономного округа, производится на лицевых счетах, открываемых им в Департаменте финансов автономного округа в установленном им порядке.</w:t>
      </w:r>
    </w:p>
    <w:p w14:paraId="292D2E8D" w14:textId="77777777" w:rsidR="001D4C68" w:rsidRPr="001D4C68" w:rsidRDefault="001D4C68" w:rsidP="001D4C68">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sidRPr="001D4C68">
        <w:rPr>
          <w:rFonts w:ascii="Times New Roman" w:eastAsia="Calibri" w:hAnsi="Times New Roman" w:cs="Times New Roman"/>
          <w:color w:val="000000" w:themeColor="text1"/>
          <w:sz w:val="28"/>
          <w:szCs w:val="28"/>
        </w:rPr>
        <w:t>4. Учет операций со средствами получателей средств из бюджета  (юридических лиц, в том числе некоммерческих организаций, крестьянских (фермерских) хозяйств, индивидуальных предпринимателей), источником финансового обеспечения которых являются субсидии, представленные из бюджета автономного округа, производится на лицевых счетах, открываемых им в Департаменте финансов автономного округа в установленном им порядке.</w:t>
      </w:r>
    </w:p>
    <w:p w14:paraId="455FA3A6" w14:textId="77777777" w:rsidR="001D4C68" w:rsidRPr="001D4C68" w:rsidRDefault="001D4C68" w:rsidP="001D4C68">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sidRPr="001D4C68">
        <w:rPr>
          <w:rFonts w:ascii="Times New Roman" w:eastAsia="Calibri" w:hAnsi="Times New Roman" w:cs="Times New Roman"/>
          <w:color w:val="000000" w:themeColor="text1"/>
          <w:sz w:val="28"/>
          <w:szCs w:val="28"/>
        </w:rPr>
        <w:t>Положение абзаца первого настоящего пункта не распространяется на субсидии, предоставляемые:</w:t>
      </w:r>
    </w:p>
    <w:p w14:paraId="0115FBA3" w14:textId="77777777" w:rsidR="001D4C68" w:rsidRPr="001D4C68" w:rsidRDefault="001D4C68" w:rsidP="001D4C68">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sidRPr="001D4C68">
        <w:rPr>
          <w:rFonts w:ascii="Times New Roman" w:eastAsia="Calibri" w:hAnsi="Times New Roman" w:cs="Times New Roman"/>
          <w:color w:val="000000" w:themeColor="text1"/>
          <w:sz w:val="28"/>
          <w:szCs w:val="28"/>
        </w:rPr>
        <w:t>в порядке возмещения недополученных доходов и возмещения фактически понесенных затрат в связи с производством (реализацией) товаров, выполнением работ, оказанием услуг;</w:t>
      </w:r>
    </w:p>
    <w:p w14:paraId="43635802" w14:textId="77777777" w:rsidR="001D4C68" w:rsidRPr="001D4C68" w:rsidRDefault="001D4C68" w:rsidP="001D4C68">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sidRPr="001D4C68">
        <w:rPr>
          <w:rFonts w:ascii="Times New Roman" w:eastAsia="Calibri" w:hAnsi="Times New Roman" w:cs="Times New Roman"/>
          <w:color w:val="000000" w:themeColor="text1"/>
          <w:sz w:val="28"/>
          <w:szCs w:val="28"/>
        </w:rPr>
        <w:lastRenderedPageBreak/>
        <w:t>в порядке финансового обеспечения исполнения регионального социального заказа на оказание государственных услуг в социальной сфере;</w:t>
      </w:r>
    </w:p>
    <w:p w14:paraId="55341C9E" w14:textId="77777777" w:rsidR="001D4C68" w:rsidRPr="001D4C68" w:rsidRDefault="001D4C68" w:rsidP="001D4C68">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sidRPr="001D4C68">
        <w:rPr>
          <w:rFonts w:ascii="Times New Roman" w:eastAsia="Calibri" w:hAnsi="Times New Roman" w:cs="Times New Roman"/>
          <w:color w:val="000000" w:themeColor="text1"/>
          <w:sz w:val="28"/>
          <w:szCs w:val="28"/>
        </w:rPr>
        <w:t>социально ориентированным некоммерческим организациям;</w:t>
      </w:r>
    </w:p>
    <w:p w14:paraId="42F92AB4" w14:textId="4B3AC12C" w:rsidR="00810D3D" w:rsidRDefault="001D4C68" w:rsidP="001D4C68">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sidRPr="001D4C68">
        <w:rPr>
          <w:rFonts w:ascii="Times New Roman" w:eastAsia="Calibri" w:hAnsi="Times New Roman" w:cs="Times New Roman"/>
          <w:color w:val="000000" w:themeColor="text1"/>
          <w:sz w:val="28"/>
          <w:szCs w:val="28"/>
        </w:rPr>
        <w:t>в случаях, установленных Правительством автономного округа.</w:t>
      </w:r>
    </w:p>
    <w:p w14:paraId="40049AB0" w14:textId="77777777" w:rsidR="00BC2EB1" w:rsidRDefault="00BC2EB1" w:rsidP="003E3ABA">
      <w:pPr>
        <w:tabs>
          <w:tab w:val="left" w:pos="1701"/>
        </w:tabs>
        <w:spacing w:after="0" w:line="240" w:lineRule="auto"/>
        <w:ind w:firstLine="709"/>
        <w:jc w:val="both"/>
        <w:rPr>
          <w:rFonts w:ascii="Times New Roman" w:eastAsia="Calibri" w:hAnsi="Times New Roman" w:cs="Times New Roman"/>
          <w:color w:val="000000" w:themeColor="text1"/>
          <w:sz w:val="28"/>
          <w:szCs w:val="28"/>
        </w:rPr>
      </w:pPr>
    </w:p>
    <w:p w14:paraId="690FDA44" w14:textId="2F5C865B" w:rsidR="00A35B2F" w:rsidRPr="00A35B2F" w:rsidRDefault="00A35B2F" w:rsidP="00BD623E">
      <w:pPr>
        <w:tabs>
          <w:tab w:val="left" w:pos="1701"/>
        </w:tabs>
        <w:spacing w:after="0" w:line="240" w:lineRule="auto"/>
        <w:ind w:left="2127" w:hanging="1276"/>
        <w:jc w:val="both"/>
        <w:rPr>
          <w:rFonts w:ascii="Times New Roman" w:eastAsia="Calibri" w:hAnsi="Times New Roman" w:cs="Times New Roman"/>
          <w:b/>
          <w:color w:val="000000" w:themeColor="text1"/>
          <w:sz w:val="28"/>
          <w:szCs w:val="28"/>
        </w:rPr>
      </w:pPr>
      <w:r w:rsidRPr="00A35B2F">
        <w:rPr>
          <w:rFonts w:ascii="Times New Roman" w:eastAsia="Calibri" w:hAnsi="Times New Roman" w:cs="Times New Roman"/>
          <w:color w:val="000000" w:themeColor="text1"/>
          <w:sz w:val="28"/>
          <w:szCs w:val="28"/>
        </w:rPr>
        <w:t>Статья 10.</w:t>
      </w:r>
      <w:r w:rsidRPr="00A35B2F">
        <w:rPr>
          <w:rFonts w:ascii="Times New Roman" w:eastAsia="Calibri" w:hAnsi="Times New Roman" w:cs="Times New Roman"/>
          <w:color w:val="000000" w:themeColor="text1"/>
          <w:sz w:val="28"/>
          <w:szCs w:val="28"/>
        </w:rPr>
        <w:tab/>
      </w:r>
      <w:r w:rsidR="00BB297A" w:rsidRPr="00BB297A">
        <w:rPr>
          <w:rFonts w:ascii="Times New Roman" w:eastAsia="Calibri" w:hAnsi="Times New Roman" w:cs="Times New Roman"/>
          <w:b/>
          <w:color w:val="000000" w:themeColor="text1"/>
          <w:sz w:val="28"/>
          <w:szCs w:val="28"/>
        </w:rPr>
        <w:t>Казначейское сопровождение средств</w:t>
      </w:r>
    </w:p>
    <w:p w14:paraId="2035471C" w14:textId="77777777" w:rsidR="00A35B2F" w:rsidRPr="00A35B2F" w:rsidRDefault="00A35B2F" w:rsidP="00A35B2F">
      <w:pPr>
        <w:tabs>
          <w:tab w:val="left" w:pos="1701"/>
        </w:tabs>
        <w:spacing w:after="0" w:line="240" w:lineRule="auto"/>
        <w:ind w:firstLine="709"/>
        <w:jc w:val="both"/>
        <w:rPr>
          <w:rFonts w:ascii="Times New Roman" w:eastAsia="Calibri" w:hAnsi="Times New Roman" w:cs="Times New Roman"/>
          <w:color w:val="000000" w:themeColor="text1"/>
          <w:sz w:val="28"/>
          <w:szCs w:val="28"/>
        </w:rPr>
      </w:pPr>
    </w:p>
    <w:p w14:paraId="49808742" w14:textId="77777777" w:rsidR="00BB297A" w:rsidRPr="00BB297A" w:rsidRDefault="00BB297A" w:rsidP="00BB297A">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sidRPr="00BB297A">
        <w:rPr>
          <w:rFonts w:ascii="Times New Roman" w:eastAsia="Calibri" w:hAnsi="Times New Roman" w:cs="Times New Roman"/>
          <w:color w:val="000000" w:themeColor="text1"/>
          <w:sz w:val="28"/>
          <w:szCs w:val="28"/>
        </w:rPr>
        <w:t>1. Установить, что в 2022 году Департамент финансов автономного округа осуществляет казначейское сопровождение средств, указанных в пункте 2 настоящей статьи, предоставляемых из бюджета автономного округа.</w:t>
      </w:r>
    </w:p>
    <w:p w14:paraId="747EF0E1" w14:textId="77777777" w:rsidR="001D4C68" w:rsidRPr="001D4C68" w:rsidRDefault="001D4C68" w:rsidP="001D4C68">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sidRPr="001D4C68">
        <w:rPr>
          <w:rFonts w:ascii="Times New Roman" w:eastAsia="Calibri" w:hAnsi="Times New Roman" w:cs="Times New Roman"/>
          <w:color w:val="000000" w:themeColor="text1"/>
          <w:sz w:val="28"/>
          <w:szCs w:val="28"/>
        </w:rPr>
        <w:t>2. Казначейскому сопровождению подлежат:</w:t>
      </w:r>
    </w:p>
    <w:p w14:paraId="44EBDDAD" w14:textId="64B13BC9" w:rsidR="001D4C68" w:rsidRPr="001D4C68" w:rsidRDefault="001D4C68" w:rsidP="001D4C68">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sidRPr="001D4C68">
        <w:rPr>
          <w:rFonts w:ascii="Times New Roman" w:eastAsia="Calibri" w:hAnsi="Times New Roman" w:cs="Times New Roman"/>
          <w:color w:val="000000" w:themeColor="text1"/>
          <w:sz w:val="28"/>
          <w:szCs w:val="28"/>
        </w:rPr>
        <w:t xml:space="preserve">1) авансы и расчеты по государственным контрактам о поставке товаров, выполнения работ, оказания услуг, заключаемым на сумму более </w:t>
      </w:r>
      <w:r w:rsidR="001D288E">
        <w:rPr>
          <w:rFonts w:ascii="Times New Roman" w:eastAsia="Calibri" w:hAnsi="Times New Roman" w:cs="Times New Roman"/>
          <w:color w:val="000000" w:themeColor="text1"/>
          <w:sz w:val="28"/>
          <w:szCs w:val="28"/>
        </w:rPr>
        <w:br/>
      </w:r>
      <w:r w:rsidRPr="001D4C68">
        <w:rPr>
          <w:rFonts w:ascii="Times New Roman" w:eastAsia="Calibri" w:hAnsi="Times New Roman" w:cs="Times New Roman"/>
          <w:color w:val="000000" w:themeColor="text1"/>
          <w:sz w:val="28"/>
          <w:szCs w:val="28"/>
        </w:rPr>
        <w:t>50 миллионов рублей, источником финансового обеспечения, исполнения которых являются средства, предоставляемые из бюджета автономного округа;</w:t>
      </w:r>
    </w:p>
    <w:p w14:paraId="27A40C18" w14:textId="7E4F7860" w:rsidR="001D4C68" w:rsidRPr="001D4C68" w:rsidRDefault="001D4C68" w:rsidP="001D4C68">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sidRPr="001D4C68">
        <w:rPr>
          <w:rFonts w:ascii="Times New Roman" w:eastAsia="Calibri" w:hAnsi="Times New Roman" w:cs="Times New Roman"/>
          <w:color w:val="000000" w:themeColor="text1"/>
          <w:sz w:val="28"/>
          <w:szCs w:val="28"/>
        </w:rPr>
        <w:t xml:space="preserve">2) авансы и расчеты по контрактам (договорам) о поставке товаров, выполнения работ, оказании услуг, заключаемым на сумму более </w:t>
      </w:r>
      <w:r w:rsidR="001D288E">
        <w:rPr>
          <w:rFonts w:ascii="Times New Roman" w:eastAsia="Calibri" w:hAnsi="Times New Roman" w:cs="Times New Roman"/>
          <w:color w:val="000000" w:themeColor="text1"/>
          <w:sz w:val="28"/>
          <w:szCs w:val="28"/>
        </w:rPr>
        <w:br/>
      </w:r>
      <w:r w:rsidRPr="001D4C68">
        <w:rPr>
          <w:rFonts w:ascii="Times New Roman" w:eastAsia="Calibri" w:hAnsi="Times New Roman" w:cs="Times New Roman"/>
          <w:color w:val="000000" w:themeColor="text1"/>
          <w:sz w:val="28"/>
          <w:szCs w:val="28"/>
        </w:rPr>
        <w:t>50 миллионов рублей бюджетными или автономными учреждениями автономного округа, лицевые счета которым открыты в Департаменте финансов автономного округа, за счет средств, предоставляемых из бюджета автономного округа в соответствии законодательством Российской Федерации;</w:t>
      </w:r>
    </w:p>
    <w:p w14:paraId="5B70AAD1" w14:textId="77777777" w:rsidR="001D4C68" w:rsidRPr="001D4C68" w:rsidRDefault="001D4C68" w:rsidP="001D4C68">
      <w:pPr>
        <w:tabs>
          <w:tab w:val="left" w:pos="1701"/>
        </w:tabs>
        <w:spacing w:after="0" w:line="240" w:lineRule="auto"/>
        <w:ind w:firstLine="709"/>
        <w:jc w:val="both"/>
        <w:rPr>
          <w:rFonts w:ascii="Times New Roman" w:eastAsia="Calibri" w:hAnsi="Times New Roman" w:cs="Times New Roman"/>
          <w:color w:val="000000" w:themeColor="text1"/>
          <w:sz w:val="28"/>
          <w:szCs w:val="28"/>
        </w:rPr>
      </w:pPr>
      <w:proofErr w:type="gramStart"/>
      <w:r w:rsidRPr="001D4C68">
        <w:rPr>
          <w:rFonts w:ascii="Times New Roman" w:eastAsia="Calibri" w:hAnsi="Times New Roman" w:cs="Times New Roman"/>
          <w:color w:val="000000" w:themeColor="text1"/>
          <w:sz w:val="28"/>
          <w:szCs w:val="28"/>
        </w:rPr>
        <w:t>3) средства, получаемые участниками казначейского сопровождения, в случаях установленных федеральными законами, решениями Правительства Российской Федерации (включая средства, указанные в абзаце четвертом подпункта 1 статьи 242.27 Бюджетного кодекса Российской Федерации).</w:t>
      </w:r>
      <w:proofErr w:type="gramEnd"/>
    </w:p>
    <w:p w14:paraId="1359196B" w14:textId="0C55F350" w:rsidR="00BB297A" w:rsidRPr="00BB297A" w:rsidRDefault="00BB297A" w:rsidP="00BB297A">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sidRPr="00BB297A">
        <w:rPr>
          <w:rFonts w:ascii="Times New Roman" w:eastAsia="Calibri" w:hAnsi="Times New Roman" w:cs="Times New Roman"/>
          <w:color w:val="000000" w:themeColor="text1"/>
          <w:sz w:val="28"/>
          <w:szCs w:val="28"/>
        </w:rPr>
        <w:t>3. Не подлежат казначейскому сопровождению средства, предоставляемые юридическим лицам, индивидуальным предпринимателям, физическим лицам:</w:t>
      </w:r>
    </w:p>
    <w:p w14:paraId="5C30E93F" w14:textId="77777777" w:rsidR="00BB297A" w:rsidRPr="00BB297A" w:rsidRDefault="00BB297A" w:rsidP="00BB297A">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sidRPr="00BB297A">
        <w:rPr>
          <w:rFonts w:ascii="Times New Roman" w:eastAsia="Calibri" w:hAnsi="Times New Roman" w:cs="Times New Roman"/>
          <w:color w:val="000000" w:themeColor="text1"/>
          <w:sz w:val="28"/>
          <w:szCs w:val="28"/>
        </w:rPr>
        <w:t>1) на основании:</w:t>
      </w:r>
    </w:p>
    <w:p w14:paraId="5B710BBF" w14:textId="77777777" w:rsidR="00BB297A" w:rsidRPr="00BB297A" w:rsidRDefault="00BB297A" w:rsidP="00BB297A">
      <w:pPr>
        <w:tabs>
          <w:tab w:val="left" w:pos="1701"/>
        </w:tabs>
        <w:spacing w:after="0" w:line="240" w:lineRule="auto"/>
        <w:ind w:firstLine="709"/>
        <w:jc w:val="both"/>
        <w:rPr>
          <w:rFonts w:ascii="Times New Roman" w:eastAsia="Calibri" w:hAnsi="Times New Roman" w:cs="Times New Roman"/>
          <w:color w:val="000000" w:themeColor="text1"/>
          <w:sz w:val="28"/>
          <w:szCs w:val="28"/>
        </w:rPr>
      </w:pPr>
      <w:proofErr w:type="gramStart"/>
      <w:r w:rsidRPr="00BB297A">
        <w:rPr>
          <w:rFonts w:ascii="Times New Roman" w:eastAsia="Calibri" w:hAnsi="Times New Roman" w:cs="Times New Roman"/>
          <w:color w:val="000000" w:themeColor="text1"/>
          <w:sz w:val="28"/>
          <w:szCs w:val="28"/>
        </w:rPr>
        <w:t>государственных контрактов, контрактов (договоров),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w:t>
      </w:r>
      <w:proofErr w:type="gramEnd"/>
      <w:r w:rsidRPr="00BB297A">
        <w:rPr>
          <w:rFonts w:ascii="Times New Roman" w:eastAsia="Calibri" w:hAnsi="Times New Roman" w:cs="Times New Roman"/>
          <w:color w:val="000000" w:themeColor="text1"/>
          <w:sz w:val="28"/>
          <w:szCs w:val="28"/>
        </w:rPr>
        <w:t xml:space="preserve"> </w:t>
      </w:r>
      <w:proofErr w:type="gramStart"/>
      <w:r w:rsidRPr="00BB297A">
        <w:rPr>
          <w:rFonts w:ascii="Times New Roman" w:eastAsia="Calibri" w:hAnsi="Times New Roman" w:cs="Times New Roman"/>
          <w:color w:val="000000" w:themeColor="text1"/>
          <w:sz w:val="28"/>
          <w:szCs w:val="28"/>
        </w:rPr>
        <w:t xml:space="preserve">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в соответствии </w:t>
      </w:r>
      <w:r w:rsidRPr="00BB297A">
        <w:rPr>
          <w:rFonts w:ascii="Times New Roman" w:eastAsia="Calibri" w:hAnsi="Times New Roman" w:cs="Times New Roman"/>
          <w:color w:val="000000" w:themeColor="text1"/>
          <w:sz w:val="28"/>
          <w:szCs w:val="28"/>
        </w:rPr>
        <w:lastRenderedPageBreak/>
        <w:t>со страховым законодательством, в целях приобретения услуг по приему платежей от физических лиц, осуществляемых платежными агентами;</w:t>
      </w:r>
      <w:proofErr w:type="gramEnd"/>
    </w:p>
    <w:p w14:paraId="1ADC93E0" w14:textId="77777777" w:rsidR="00BB297A" w:rsidRPr="00BB297A" w:rsidRDefault="00BB297A" w:rsidP="00BB297A">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sidRPr="00BB297A">
        <w:rPr>
          <w:rFonts w:ascii="Times New Roman" w:eastAsia="Calibri" w:hAnsi="Times New Roman" w:cs="Times New Roman"/>
          <w:color w:val="000000" w:themeColor="text1"/>
          <w:sz w:val="28"/>
          <w:szCs w:val="28"/>
        </w:rPr>
        <w:t>государственных контрактов (контрактов), исполнителями которых являются государственные казенные учреждения;</w:t>
      </w:r>
    </w:p>
    <w:p w14:paraId="1B21CB06" w14:textId="77777777" w:rsidR="00BB297A" w:rsidRPr="00BB297A" w:rsidRDefault="00BB297A" w:rsidP="00BB297A">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sidRPr="00BB297A">
        <w:rPr>
          <w:rFonts w:ascii="Times New Roman" w:eastAsia="Calibri" w:hAnsi="Times New Roman" w:cs="Times New Roman"/>
          <w:color w:val="000000" w:themeColor="text1"/>
          <w:sz w:val="28"/>
          <w:szCs w:val="28"/>
        </w:rPr>
        <w:t>государственных контрактов, исполнение которых подлежит банковскому сопровождению в соответствии с законодательством Российской Федерации;</w:t>
      </w:r>
    </w:p>
    <w:p w14:paraId="7A766610" w14:textId="77777777" w:rsidR="00BB297A" w:rsidRPr="00BB297A" w:rsidRDefault="00BB297A" w:rsidP="00BB297A">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sidRPr="00BB297A">
        <w:rPr>
          <w:rFonts w:ascii="Times New Roman" w:eastAsia="Calibri" w:hAnsi="Times New Roman" w:cs="Times New Roman"/>
          <w:color w:val="000000" w:themeColor="text1"/>
          <w:sz w:val="28"/>
          <w:szCs w:val="28"/>
        </w:rPr>
        <w:t>контрактов (договоров), заключенных в рамках исполнения договоров (соглашений) о предоставлении субсидий (бюджетных инвестиций), по решению Правительства Российской Федерации;</w:t>
      </w:r>
    </w:p>
    <w:p w14:paraId="2B367F8E" w14:textId="77777777" w:rsidR="00BB297A" w:rsidRPr="00BB297A" w:rsidRDefault="00BB297A" w:rsidP="00BB297A">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sidRPr="00BB297A">
        <w:rPr>
          <w:rFonts w:ascii="Times New Roman" w:eastAsia="Calibri" w:hAnsi="Times New Roman" w:cs="Times New Roman"/>
          <w:color w:val="000000" w:themeColor="text1"/>
          <w:sz w:val="28"/>
          <w:szCs w:val="28"/>
        </w:rPr>
        <w:t>2) в порядке возмещения недополученных доходов или возмещения фактически понесенных затрат в связи с производством (реализацией) товаров, выполнением работ, оказанием услуг;</w:t>
      </w:r>
    </w:p>
    <w:p w14:paraId="64C83B48" w14:textId="77777777" w:rsidR="00BB297A" w:rsidRPr="00BB297A" w:rsidRDefault="00BB297A" w:rsidP="00BB297A">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sidRPr="00BB297A">
        <w:rPr>
          <w:rFonts w:ascii="Times New Roman" w:eastAsia="Calibri" w:hAnsi="Times New Roman" w:cs="Times New Roman"/>
          <w:color w:val="000000" w:themeColor="text1"/>
          <w:sz w:val="28"/>
          <w:szCs w:val="28"/>
        </w:rPr>
        <w:t xml:space="preserve">3) за заслуги перед государством в области науки и техники, образования, культуры, искусства и средств массовой информации (гранты, кроме грантов, </w:t>
      </w:r>
      <w:proofErr w:type="gramStart"/>
      <w:r w:rsidRPr="00BB297A">
        <w:rPr>
          <w:rFonts w:ascii="Times New Roman" w:eastAsia="Calibri" w:hAnsi="Times New Roman" w:cs="Times New Roman"/>
          <w:color w:val="000000" w:themeColor="text1"/>
          <w:sz w:val="28"/>
          <w:szCs w:val="28"/>
        </w:rPr>
        <w:t>условиями</w:t>
      </w:r>
      <w:proofErr w:type="gramEnd"/>
      <w:r w:rsidRPr="00BB297A">
        <w:rPr>
          <w:rFonts w:ascii="Times New Roman" w:eastAsia="Calibri" w:hAnsi="Times New Roman" w:cs="Times New Roman"/>
          <w:color w:val="000000" w:themeColor="text1"/>
          <w:sz w:val="28"/>
          <w:szCs w:val="28"/>
        </w:rPr>
        <w:t xml:space="preserve"> предоставления которых установлено требование их использования после подтверждения на соответствие условиям и (или) целям, установленным при их предоставлении, гранты Президента Российской Федерации и Правительства Российской Федерации, премии, стипендии и иные поощрения);</w:t>
      </w:r>
    </w:p>
    <w:p w14:paraId="0BAF1753" w14:textId="70972B0B" w:rsidR="00BC2EB1" w:rsidRPr="007B5972" w:rsidRDefault="00BB297A" w:rsidP="00BB297A">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sidRPr="00BB297A">
        <w:rPr>
          <w:rFonts w:ascii="Times New Roman" w:eastAsia="Calibri" w:hAnsi="Times New Roman" w:cs="Times New Roman"/>
          <w:color w:val="000000" w:themeColor="text1"/>
          <w:sz w:val="28"/>
          <w:szCs w:val="28"/>
        </w:rPr>
        <w:t>4) социально ориентированным некоммерческим организациям.</w:t>
      </w:r>
    </w:p>
    <w:p w14:paraId="5EAE9402" w14:textId="77777777" w:rsidR="00C4451A" w:rsidRDefault="00C4451A" w:rsidP="00EB77C5">
      <w:pPr>
        <w:tabs>
          <w:tab w:val="left" w:pos="1701"/>
        </w:tabs>
        <w:spacing w:after="0" w:line="240" w:lineRule="auto"/>
        <w:ind w:firstLine="709"/>
        <w:jc w:val="both"/>
        <w:rPr>
          <w:rFonts w:ascii="Times New Roman" w:eastAsia="Calibri" w:hAnsi="Times New Roman" w:cs="Times New Roman"/>
          <w:sz w:val="28"/>
          <w:szCs w:val="28"/>
        </w:rPr>
      </w:pPr>
    </w:p>
    <w:p w14:paraId="4058578E" w14:textId="4911EAF8" w:rsidR="003A5B51" w:rsidRPr="003A5B51" w:rsidRDefault="003A5B51" w:rsidP="003A5B51">
      <w:pPr>
        <w:tabs>
          <w:tab w:val="left" w:pos="1701"/>
        </w:tabs>
        <w:spacing w:after="0" w:line="240" w:lineRule="auto"/>
        <w:ind w:firstLine="709"/>
        <w:jc w:val="both"/>
        <w:rPr>
          <w:rFonts w:ascii="Times New Roman" w:eastAsia="Calibri" w:hAnsi="Times New Roman" w:cs="Times New Roman"/>
          <w:sz w:val="28"/>
          <w:szCs w:val="28"/>
        </w:rPr>
      </w:pPr>
      <w:r w:rsidRPr="003A5B51">
        <w:rPr>
          <w:rFonts w:ascii="Times New Roman" w:eastAsia="Calibri" w:hAnsi="Times New Roman" w:cs="Times New Roman"/>
          <w:sz w:val="28"/>
          <w:szCs w:val="28"/>
        </w:rPr>
        <w:t>Статья 1</w:t>
      </w:r>
      <w:r w:rsidR="00BC2EB1">
        <w:rPr>
          <w:rFonts w:ascii="Times New Roman" w:eastAsia="Calibri" w:hAnsi="Times New Roman" w:cs="Times New Roman"/>
          <w:sz w:val="28"/>
          <w:szCs w:val="28"/>
        </w:rPr>
        <w:t>1</w:t>
      </w:r>
      <w:r w:rsidRPr="003A5B51">
        <w:rPr>
          <w:rFonts w:ascii="Times New Roman" w:eastAsia="Calibri" w:hAnsi="Times New Roman" w:cs="Times New Roman"/>
          <w:sz w:val="28"/>
          <w:szCs w:val="28"/>
        </w:rPr>
        <w:t xml:space="preserve">. </w:t>
      </w:r>
      <w:r w:rsidRPr="003A5B51">
        <w:rPr>
          <w:rFonts w:ascii="Times New Roman" w:eastAsia="Calibri" w:hAnsi="Times New Roman" w:cs="Times New Roman"/>
          <w:b/>
          <w:sz w:val="28"/>
          <w:szCs w:val="28"/>
        </w:rPr>
        <w:t>Вступление в силу настоящего Закона</w:t>
      </w:r>
    </w:p>
    <w:p w14:paraId="1823C2B9" w14:textId="77777777" w:rsidR="003A5B51" w:rsidRPr="003A5B51" w:rsidRDefault="003A5B51" w:rsidP="003A5B51">
      <w:pPr>
        <w:tabs>
          <w:tab w:val="left" w:pos="1701"/>
        </w:tabs>
        <w:spacing w:after="0" w:line="240" w:lineRule="auto"/>
        <w:ind w:firstLine="709"/>
        <w:jc w:val="both"/>
        <w:rPr>
          <w:rFonts w:ascii="Times New Roman" w:eastAsia="Calibri" w:hAnsi="Times New Roman" w:cs="Times New Roman"/>
          <w:sz w:val="28"/>
          <w:szCs w:val="28"/>
        </w:rPr>
      </w:pPr>
    </w:p>
    <w:p w14:paraId="2EF1E868" w14:textId="77777777" w:rsidR="003A5B51" w:rsidRDefault="003A5B51" w:rsidP="003A5B51">
      <w:pPr>
        <w:tabs>
          <w:tab w:val="left" w:pos="1701"/>
        </w:tabs>
        <w:spacing w:after="0" w:line="240" w:lineRule="auto"/>
        <w:ind w:firstLine="709"/>
        <w:jc w:val="both"/>
        <w:rPr>
          <w:rFonts w:ascii="Times New Roman" w:eastAsia="Calibri" w:hAnsi="Times New Roman" w:cs="Times New Roman"/>
          <w:sz w:val="28"/>
          <w:szCs w:val="28"/>
        </w:rPr>
      </w:pPr>
      <w:r w:rsidRPr="003A5B51">
        <w:rPr>
          <w:rFonts w:ascii="Times New Roman" w:eastAsia="Calibri" w:hAnsi="Times New Roman" w:cs="Times New Roman"/>
          <w:sz w:val="28"/>
          <w:szCs w:val="28"/>
        </w:rPr>
        <w:t>Настоящий Закон вступает в силу с 1 января 20</w:t>
      </w:r>
      <w:r>
        <w:rPr>
          <w:rFonts w:ascii="Times New Roman" w:eastAsia="Calibri" w:hAnsi="Times New Roman" w:cs="Times New Roman"/>
          <w:sz w:val="28"/>
          <w:szCs w:val="28"/>
        </w:rPr>
        <w:t>2</w:t>
      </w:r>
      <w:r w:rsidR="00070B2B">
        <w:rPr>
          <w:rFonts w:ascii="Times New Roman" w:eastAsia="Calibri" w:hAnsi="Times New Roman" w:cs="Times New Roman"/>
          <w:sz w:val="28"/>
          <w:szCs w:val="28"/>
        </w:rPr>
        <w:t>2</w:t>
      </w:r>
      <w:r w:rsidRPr="003A5B51">
        <w:rPr>
          <w:rFonts w:ascii="Times New Roman" w:eastAsia="Calibri" w:hAnsi="Times New Roman" w:cs="Times New Roman"/>
          <w:sz w:val="28"/>
          <w:szCs w:val="28"/>
        </w:rPr>
        <w:t xml:space="preserve"> года.</w:t>
      </w:r>
    </w:p>
    <w:p w14:paraId="116DB646" w14:textId="77777777" w:rsidR="00484559" w:rsidRDefault="00484559" w:rsidP="00362151">
      <w:pPr>
        <w:tabs>
          <w:tab w:val="left" w:pos="1701"/>
        </w:tabs>
        <w:spacing w:after="0" w:line="240" w:lineRule="auto"/>
        <w:jc w:val="both"/>
        <w:rPr>
          <w:rFonts w:ascii="Times New Roman" w:eastAsia="Calibri" w:hAnsi="Times New Roman" w:cs="Times New Roman"/>
          <w:spacing w:val="-2"/>
          <w:sz w:val="28"/>
          <w:szCs w:val="28"/>
        </w:rPr>
      </w:pPr>
    </w:p>
    <w:p w14:paraId="49CA081D" w14:textId="77777777" w:rsidR="001D288E" w:rsidRDefault="001D288E" w:rsidP="00362151">
      <w:pPr>
        <w:tabs>
          <w:tab w:val="left" w:pos="1701"/>
        </w:tabs>
        <w:spacing w:after="0" w:line="240" w:lineRule="auto"/>
        <w:jc w:val="both"/>
        <w:rPr>
          <w:rFonts w:ascii="Times New Roman" w:eastAsia="Calibri" w:hAnsi="Times New Roman" w:cs="Times New Roman"/>
          <w:spacing w:val="-2"/>
          <w:sz w:val="28"/>
          <w:szCs w:val="28"/>
        </w:rPr>
      </w:pPr>
      <w:bookmarkStart w:id="0" w:name="_GoBack"/>
      <w:bookmarkEnd w:id="0"/>
    </w:p>
    <w:tbl>
      <w:tblPr>
        <w:tblW w:w="9606" w:type="dxa"/>
        <w:tblLook w:val="01E0" w:firstRow="1" w:lastRow="1" w:firstColumn="1" w:lastColumn="1" w:noHBand="0" w:noVBand="0"/>
      </w:tblPr>
      <w:tblGrid>
        <w:gridCol w:w="4585"/>
        <w:gridCol w:w="5021"/>
      </w:tblGrid>
      <w:tr w:rsidR="00AC6C2F" w:rsidRPr="00AC6C2F" w14:paraId="47727662" w14:textId="77777777" w:rsidTr="00C17E35">
        <w:trPr>
          <w:trHeight w:val="1475"/>
        </w:trPr>
        <w:tc>
          <w:tcPr>
            <w:tcW w:w="4585" w:type="dxa"/>
          </w:tcPr>
          <w:p w14:paraId="3AA86DAE" w14:textId="77777777" w:rsidR="00AC6C2F" w:rsidRPr="00AC6C2F" w:rsidRDefault="00AC6C2F" w:rsidP="00AC6C2F">
            <w:pPr>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AC6C2F">
              <w:rPr>
                <w:rFonts w:ascii="Times New Roman" w:eastAsia="Times New Roman" w:hAnsi="Times New Roman" w:cs="Times New Roman"/>
                <w:color w:val="000000"/>
                <w:sz w:val="28"/>
                <w:szCs w:val="28"/>
                <w:lang w:eastAsia="ru-RU"/>
              </w:rPr>
              <w:t>г. Ханты-Мансийск</w:t>
            </w:r>
          </w:p>
          <w:p w14:paraId="6A847DA8" w14:textId="5C1E487A" w:rsidR="00AC6C2F" w:rsidRPr="00AC6C2F" w:rsidRDefault="00D87764" w:rsidP="00AC6C2F">
            <w:pPr>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25 ноября</w:t>
            </w:r>
            <w:r w:rsidR="00AC6C2F" w:rsidRPr="00AC6C2F">
              <w:rPr>
                <w:rFonts w:ascii="Times New Roman" w:eastAsia="Times New Roman" w:hAnsi="Times New Roman" w:cs="Times New Roman"/>
                <w:color w:val="000000"/>
                <w:sz w:val="28"/>
                <w:szCs w:val="28"/>
                <w:lang w:eastAsia="ru-RU"/>
              </w:rPr>
              <w:t xml:space="preserve"> 2021 года</w:t>
            </w:r>
          </w:p>
          <w:p w14:paraId="77D580E0" w14:textId="59854D70" w:rsidR="00AC6C2F" w:rsidRPr="00AC6C2F" w:rsidRDefault="00D87764" w:rsidP="00AC6C2F">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85-оз</w:t>
            </w:r>
          </w:p>
        </w:tc>
        <w:tc>
          <w:tcPr>
            <w:tcW w:w="5021" w:type="dxa"/>
          </w:tcPr>
          <w:p w14:paraId="54BE1253" w14:textId="77777777" w:rsidR="00AC6C2F" w:rsidRPr="00AC6C2F" w:rsidRDefault="00AC6C2F" w:rsidP="00AC6C2F">
            <w:pPr>
              <w:suppressAutoHyphens/>
              <w:autoSpaceDE w:val="0"/>
              <w:autoSpaceDN w:val="0"/>
              <w:adjustRightInd w:val="0"/>
              <w:spacing w:after="0" w:line="240" w:lineRule="auto"/>
              <w:rPr>
                <w:rFonts w:ascii="Times New Roman" w:eastAsia="Times New Roman" w:hAnsi="Times New Roman" w:cs="Times New Roman"/>
                <w:b/>
                <w:color w:val="000000"/>
                <w:sz w:val="28"/>
                <w:szCs w:val="28"/>
                <w:lang w:eastAsia="ru-RU"/>
              </w:rPr>
            </w:pPr>
            <w:r w:rsidRPr="00AC6C2F">
              <w:rPr>
                <w:rFonts w:ascii="Times New Roman" w:eastAsia="Times New Roman" w:hAnsi="Times New Roman" w:cs="Times New Roman"/>
                <w:b/>
                <w:color w:val="000000"/>
                <w:sz w:val="28"/>
                <w:szCs w:val="28"/>
                <w:lang w:eastAsia="ru-RU"/>
              </w:rPr>
              <w:t xml:space="preserve">                Губернатор</w:t>
            </w:r>
          </w:p>
          <w:p w14:paraId="1AD1EB39" w14:textId="77777777" w:rsidR="00AC6C2F" w:rsidRPr="00AC6C2F" w:rsidRDefault="00AC6C2F" w:rsidP="00AC6C2F">
            <w:pPr>
              <w:suppressAutoHyphens/>
              <w:autoSpaceDE w:val="0"/>
              <w:autoSpaceDN w:val="0"/>
              <w:adjustRightInd w:val="0"/>
              <w:spacing w:after="0" w:line="240" w:lineRule="auto"/>
              <w:rPr>
                <w:rFonts w:ascii="Times New Roman" w:eastAsia="Times New Roman" w:hAnsi="Times New Roman" w:cs="Times New Roman"/>
                <w:b/>
                <w:color w:val="000000"/>
                <w:sz w:val="28"/>
                <w:szCs w:val="28"/>
                <w:lang w:eastAsia="ru-RU"/>
              </w:rPr>
            </w:pPr>
            <w:r w:rsidRPr="00AC6C2F">
              <w:rPr>
                <w:rFonts w:ascii="Times New Roman" w:eastAsia="Times New Roman" w:hAnsi="Times New Roman" w:cs="Times New Roman"/>
                <w:b/>
                <w:color w:val="000000"/>
                <w:sz w:val="28"/>
                <w:szCs w:val="28"/>
                <w:lang w:eastAsia="ru-RU"/>
              </w:rPr>
              <w:t xml:space="preserve">                Ханты-Мансийского</w:t>
            </w:r>
          </w:p>
          <w:p w14:paraId="0239A0DC" w14:textId="77777777" w:rsidR="00AC6C2F" w:rsidRPr="00AC6C2F" w:rsidRDefault="00AC6C2F" w:rsidP="00AC6C2F">
            <w:pPr>
              <w:suppressAutoHyphens/>
              <w:autoSpaceDE w:val="0"/>
              <w:autoSpaceDN w:val="0"/>
              <w:adjustRightInd w:val="0"/>
              <w:spacing w:after="0" w:line="240" w:lineRule="auto"/>
              <w:rPr>
                <w:rFonts w:ascii="Times New Roman" w:eastAsia="Times New Roman" w:hAnsi="Times New Roman" w:cs="Times New Roman"/>
                <w:b/>
                <w:color w:val="000000"/>
                <w:sz w:val="28"/>
                <w:szCs w:val="28"/>
                <w:lang w:eastAsia="ru-RU"/>
              </w:rPr>
            </w:pPr>
            <w:r w:rsidRPr="00AC6C2F">
              <w:rPr>
                <w:rFonts w:ascii="Times New Roman" w:eastAsia="Times New Roman" w:hAnsi="Times New Roman" w:cs="Times New Roman"/>
                <w:b/>
                <w:color w:val="000000"/>
                <w:sz w:val="28"/>
                <w:szCs w:val="28"/>
                <w:lang w:eastAsia="ru-RU"/>
              </w:rPr>
              <w:t xml:space="preserve">                автономного округа – Югры</w:t>
            </w:r>
          </w:p>
          <w:p w14:paraId="77DCBF68" w14:textId="77777777" w:rsidR="00AC6C2F" w:rsidRPr="00AC6C2F" w:rsidRDefault="00AC6C2F" w:rsidP="00AC6C2F">
            <w:pPr>
              <w:suppressAutoHyphens/>
              <w:autoSpaceDE w:val="0"/>
              <w:autoSpaceDN w:val="0"/>
              <w:adjustRightInd w:val="0"/>
              <w:spacing w:after="0" w:line="240" w:lineRule="auto"/>
              <w:jc w:val="right"/>
              <w:rPr>
                <w:rFonts w:ascii="Times New Roman" w:eastAsia="Times New Roman" w:hAnsi="Times New Roman" w:cs="Times New Roman"/>
                <w:b/>
                <w:color w:val="000000"/>
                <w:sz w:val="28"/>
                <w:szCs w:val="28"/>
                <w:lang w:eastAsia="ru-RU"/>
              </w:rPr>
            </w:pPr>
          </w:p>
          <w:p w14:paraId="6AA7EE6B" w14:textId="77777777" w:rsidR="00AC6C2F" w:rsidRPr="00AC6C2F" w:rsidRDefault="00AC6C2F" w:rsidP="00AC6C2F">
            <w:pPr>
              <w:suppressAutoHyphens/>
              <w:autoSpaceDE w:val="0"/>
              <w:autoSpaceDN w:val="0"/>
              <w:adjustRightInd w:val="0"/>
              <w:spacing w:after="0" w:line="240" w:lineRule="auto"/>
              <w:jc w:val="right"/>
              <w:rPr>
                <w:rFonts w:ascii="Times New Roman" w:eastAsia="Times New Roman" w:hAnsi="Times New Roman" w:cs="Times New Roman"/>
                <w:color w:val="000000"/>
                <w:sz w:val="28"/>
                <w:szCs w:val="28"/>
                <w:lang w:eastAsia="ru-RU"/>
              </w:rPr>
            </w:pPr>
            <w:r w:rsidRPr="00AC6C2F">
              <w:rPr>
                <w:rFonts w:ascii="Times New Roman" w:eastAsia="Times New Roman" w:hAnsi="Times New Roman" w:cs="Times New Roman"/>
                <w:b/>
                <w:color w:val="000000"/>
                <w:sz w:val="28"/>
                <w:szCs w:val="28"/>
                <w:lang w:eastAsia="ru-RU"/>
              </w:rPr>
              <w:t xml:space="preserve">  Н.В. Комарова</w:t>
            </w:r>
          </w:p>
        </w:tc>
      </w:tr>
    </w:tbl>
    <w:p w14:paraId="4AD812FA" w14:textId="77777777" w:rsidR="00F07F3C" w:rsidRPr="003E77CE" w:rsidRDefault="00F07F3C" w:rsidP="00AC6C2F">
      <w:pPr>
        <w:tabs>
          <w:tab w:val="left" w:pos="1701"/>
        </w:tabs>
        <w:spacing w:after="0" w:line="240" w:lineRule="auto"/>
        <w:jc w:val="both"/>
        <w:rPr>
          <w:rFonts w:ascii="Times New Roman" w:eastAsia="Times New Roman" w:hAnsi="Times New Roman" w:cs="Times New Roman"/>
          <w:b/>
          <w:bCs/>
          <w:color w:val="000000"/>
          <w:sz w:val="28"/>
          <w:szCs w:val="28"/>
          <w:lang w:eastAsia="ru-RU"/>
        </w:rPr>
      </w:pPr>
    </w:p>
    <w:sectPr w:rsidR="00F07F3C" w:rsidRPr="003E77CE" w:rsidSect="0018743C">
      <w:headerReference w:type="default" r:id="rId11"/>
      <w:headerReference w:type="first" r:id="rId12"/>
      <w:pgSz w:w="11906" w:h="16838" w:code="9"/>
      <w:pgMar w:top="851" w:right="851" w:bottom="851" w:left="1701"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2F9989" w14:textId="77777777" w:rsidR="00F312EB" w:rsidRDefault="00F312EB" w:rsidP="007E67F1">
      <w:pPr>
        <w:spacing w:after="0" w:line="240" w:lineRule="auto"/>
      </w:pPr>
      <w:r>
        <w:separator/>
      </w:r>
    </w:p>
  </w:endnote>
  <w:endnote w:type="continuationSeparator" w:id="0">
    <w:p w14:paraId="0B1F33FC" w14:textId="77777777" w:rsidR="00F312EB" w:rsidRDefault="00F312EB" w:rsidP="007E6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8C4524" w14:textId="77777777" w:rsidR="00F312EB" w:rsidRDefault="00F312EB" w:rsidP="007E67F1">
      <w:pPr>
        <w:spacing w:after="0" w:line="240" w:lineRule="auto"/>
      </w:pPr>
      <w:r>
        <w:separator/>
      </w:r>
    </w:p>
  </w:footnote>
  <w:footnote w:type="continuationSeparator" w:id="0">
    <w:p w14:paraId="1791A72F" w14:textId="77777777" w:rsidR="00F312EB" w:rsidRDefault="00F312EB" w:rsidP="007E67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9764771"/>
      <w:docPartObj>
        <w:docPartGallery w:val="Page Numbers (Top of Page)"/>
        <w:docPartUnique/>
      </w:docPartObj>
    </w:sdtPr>
    <w:sdtEndPr>
      <w:rPr>
        <w:rFonts w:ascii="Times New Roman" w:hAnsi="Times New Roman" w:cs="Times New Roman"/>
        <w:sz w:val="24"/>
        <w:szCs w:val="24"/>
      </w:rPr>
    </w:sdtEndPr>
    <w:sdtContent>
      <w:p w14:paraId="4CF05441" w14:textId="77777777" w:rsidR="00DD22E4" w:rsidRPr="007E67F1" w:rsidRDefault="00DD22E4">
        <w:pPr>
          <w:pStyle w:val="a8"/>
          <w:jc w:val="right"/>
          <w:rPr>
            <w:rFonts w:ascii="Times New Roman" w:hAnsi="Times New Roman" w:cs="Times New Roman"/>
            <w:sz w:val="24"/>
            <w:szCs w:val="24"/>
          </w:rPr>
        </w:pPr>
        <w:r w:rsidRPr="007E67F1">
          <w:rPr>
            <w:rFonts w:ascii="Times New Roman" w:hAnsi="Times New Roman" w:cs="Times New Roman"/>
            <w:sz w:val="24"/>
            <w:szCs w:val="24"/>
          </w:rPr>
          <w:fldChar w:fldCharType="begin"/>
        </w:r>
        <w:r w:rsidRPr="007E67F1">
          <w:rPr>
            <w:rFonts w:ascii="Times New Roman" w:hAnsi="Times New Roman" w:cs="Times New Roman"/>
            <w:sz w:val="24"/>
            <w:szCs w:val="24"/>
          </w:rPr>
          <w:instrText>PAGE   \* MERGEFORMAT</w:instrText>
        </w:r>
        <w:r w:rsidRPr="007E67F1">
          <w:rPr>
            <w:rFonts w:ascii="Times New Roman" w:hAnsi="Times New Roman" w:cs="Times New Roman"/>
            <w:sz w:val="24"/>
            <w:szCs w:val="24"/>
          </w:rPr>
          <w:fldChar w:fldCharType="separate"/>
        </w:r>
        <w:r w:rsidR="00D87764">
          <w:rPr>
            <w:rFonts w:ascii="Times New Roman" w:hAnsi="Times New Roman" w:cs="Times New Roman"/>
            <w:noProof/>
            <w:sz w:val="24"/>
            <w:szCs w:val="24"/>
          </w:rPr>
          <w:t>14</w:t>
        </w:r>
        <w:r w:rsidRPr="007E67F1">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DCF04" w14:textId="47D64DCB" w:rsidR="008B39DF" w:rsidRPr="008B39DF" w:rsidRDefault="008B39DF">
    <w:pPr>
      <w:pStyle w:val="a8"/>
      <w:jc w:val="right"/>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00C62"/>
    <w:multiLevelType w:val="hybridMultilevel"/>
    <w:tmpl w:val="8BEA3B74"/>
    <w:lvl w:ilvl="0" w:tplc="E3CE0B8A">
      <w:start w:val="2"/>
      <w:numFmt w:val="decimal"/>
      <w:lvlText w:val="%1)"/>
      <w:lvlJc w:val="left"/>
      <w:pPr>
        <w:ind w:left="7023"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
    <w:nsid w:val="15050E16"/>
    <w:multiLevelType w:val="hybridMultilevel"/>
    <w:tmpl w:val="DF9CFFB6"/>
    <w:lvl w:ilvl="0" w:tplc="5372D5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D591253"/>
    <w:multiLevelType w:val="hybridMultilevel"/>
    <w:tmpl w:val="1844302C"/>
    <w:lvl w:ilvl="0" w:tplc="3F1431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E5E2A2A"/>
    <w:multiLevelType w:val="hybridMultilevel"/>
    <w:tmpl w:val="79B822E0"/>
    <w:lvl w:ilvl="0" w:tplc="AC6E8E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17E241B"/>
    <w:multiLevelType w:val="hybridMultilevel"/>
    <w:tmpl w:val="7DB63442"/>
    <w:lvl w:ilvl="0" w:tplc="73FA9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5492520"/>
    <w:multiLevelType w:val="hybridMultilevel"/>
    <w:tmpl w:val="11C634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784362E"/>
    <w:multiLevelType w:val="hybridMultilevel"/>
    <w:tmpl w:val="A3E038B4"/>
    <w:lvl w:ilvl="0" w:tplc="D6F61442">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9264D4D"/>
    <w:multiLevelType w:val="hybridMultilevel"/>
    <w:tmpl w:val="2CBEC2BC"/>
    <w:lvl w:ilvl="0" w:tplc="8604CA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6FF00DA"/>
    <w:multiLevelType w:val="hybridMultilevel"/>
    <w:tmpl w:val="E4009A40"/>
    <w:lvl w:ilvl="0" w:tplc="F65CB5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D730C4E"/>
    <w:multiLevelType w:val="hybridMultilevel"/>
    <w:tmpl w:val="31AC0C8E"/>
    <w:lvl w:ilvl="0" w:tplc="2A64C2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3BE73E5"/>
    <w:multiLevelType w:val="hybridMultilevel"/>
    <w:tmpl w:val="B922D416"/>
    <w:lvl w:ilvl="0" w:tplc="7EF266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7867DEC"/>
    <w:multiLevelType w:val="hybridMultilevel"/>
    <w:tmpl w:val="24843970"/>
    <w:lvl w:ilvl="0" w:tplc="73FA9E6A">
      <w:start w:val="2"/>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1367668"/>
    <w:multiLevelType w:val="hybridMultilevel"/>
    <w:tmpl w:val="F2D464F6"/>
    <w:lvl w:ilvl="0" w:tplc="03D686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66A035E"/>
    <w:multiLevelType w:val="hybridMultilevel"/>
    <w:tmpl w:val="77B4D920"/>
    <w:lvl w:ilvl="0" w:tplc="555AF0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7B0D6D3A"/>
    <w:multiLevelType w:val="hybridMultilevel"/>
    <w:tmpl w:val="021EAC4A"/>
    <w:lvl w:ilvl="0" w:tplc="628AC9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7CBF095B"/>
    <w:multiLevelType w:val="hybridMultilevel"/>
    <w:tmpl w:val="ADF4D982"/>
    <w:lvl w:ilvl="0" w:tplc="5644CB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13"/>
  </w:num>
  <w:num w:numId="3">
    <w:abstractNumId w:val="14"/>
  </w:num>
  <w:num w:numId="4">
    <w:abstractNumId w:val="1"/>
  </w:num>
  <w:num w:numId="5">
    <w:abstractNumId w:val="8"/>
  </w:num>
  <w:num w:numId="6">
    <w:abstractNumId w:val="12"/>
  </w:num>
  <w:num w:numId="7">
    <w:abstractNumId w:val="10"/>
  </w:num>
  <w:num w:numId="8">
    <w:abstractNumId w:val="7"/>
  </w:num>
  <w:num w:numId="9">
    <w:abstractNumId w:val="15"/>
  </w:num>
  <w:num w:numId="10">
    <w:abstractNumId w:val="11"/>
  </w:num>
  <w:num w:numId="11">
    <w:abstractNumId w:val="4"/>
  </w:num>
  <w:num w:numId="12">
    <w:abstractNumId w:val="0"/>
  </w:num>
  <w:num w:numId="13">
    <w:abstractNumId w:val="9"/>
  </w:num>
  <w:num w:numId="14">
    <w:abstractNumId w:val="6"/>
  </w:num>
  <w:num w:numId="15">
    <w:abstractNumId w:val="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CD0"/>
    <w:rsid w:val="000126FA"/>
    <w:rsid w:val="00013C3B"/>
    <w:rsid w:val="00013D94"/>
    <w:rsid w:val="00014AF0"/>
    <w:rsid w:val="0002462B"/>
    <w:rsid w:val="00026B7A"/>
    <w:rsid w:val="000273B9"/>
    <w:rsid w:val="000274DB"/>
    <w:rsid w:val="00027904"/>
    <w:rsid w:val="0003427A"/>
    <w:rsid w:val="000343A6"/>
    <w:rsid w:val="00040777"/>
    <w:rsid w:val="00043A07"/>
    <w:rsid w:val="00044D88"/>
    <w:rsid w:val="00045F87"/>
    <w:rsid w:val="0005158E"/>
    <w:rsid w:val="00054AB4"/>
    <w:rsid w:val="00057666"/>
    <w:rsid w:val="00057C79"/>
    <w:rsid w:val="00062892"/>
    <w:rsid w:val="00062B12"/>
    <w:rsid w:val="00063C17"/>
    <w:rsid w:val="0006630C"/>
    <w:rsid w:val="00070404"/>
    <w:rsid w:val="00070B2B"/>
    <w:rsid w:val="0007539F"/>
    <w:rsid w:val="0007563D"/>
    <w:rsid w:val="00075683"/>
    <w:rsid w:val="00075A86"/>
    <w:rsid w:val="0007692C"/>
    <w:rsid w:val="00076A65"/>
    <w:rsid w:val="00077561"/>
    <w:rsid w:val="00077718"/>
    <w:rsid w:val="00082B69"/>
    <w:rsid w:val="000875C9"/>
    <w:rsid w:val="000877B5"/>
    <w:rsid w:val="00087918"/>
    <w:rsid w:val="00092A0F"/>
    <w:rsid w:val="00093D7B"/>
    <w:rsid w:val="000971F1"/>
    <w:rsid w:val="000A15C1"/>
    <w:rsid w:val="000A2491"/>
    <w:rsid w:val="000A5243"/>
    <w:rsid w:val="000A6578"/>
    <w:rsid w:val="000A67AD"/>
    <w:rsid w:val="000B1F0A"/>
    <w:rsid w:val="000B207E"/>
    <w:rsid w:val="000B3C14"/>
    <w:rsid w:val="000B6ABD"/>
    <w:rsid w:val="000C0AC8"/>
    <w:rsid w:val="000C20AC"/>
    <w:rsid w:val="000C7828"/>
    <w:rsid w:val="000D1A70"/>
    <w:rsid w:val="000D20F3"/>
    <w:rsid w:val="000D23F9"/>
    <w:rsid w:val="000D3162"/>
    <w:rsid w:val="000D389F"/>
    <w:rsid w:val="000D3CC7"/>
    <w:rsid w:val="000D4173"/>
    <w:rsid w:val="000D4A2E"/>
    <w:rsid w:val="000E083A"/>
    <w:rsid w:val="000E48D9"/>
    <w:rsid w:val="000E4D55"/>
    <w:rsid w:val="000E772F"/>
    <w:rsid w:val="000E7AF6"/>
    <w:rsid w:val="000F7F4B"/>
    <w:rsid w:val="00100817"/>
    <w:rsid w:val="00106EB0"/>
    <w:rsid w:val="00107989"/>
    <w:rsid w:val="00111EAC"/>
    <w:rsid w:val="001123C3"/>
    <w:rsid w:val="00112760"/>
    <w:rsid w:val="00114E8D"/>
    <w:rsid w:val="00116502"/>
    <w:rsid w:val="00117146"/>
    <w:rsid w:val="001171F7"/>
    <w:rsid w:val="00117483"/>
    <w:rsid w:val="00121499"/>
    <w:rsid w:val="00121AF6"/>
    <w:rsid w:val="00122DF6"/>
    <w:rsid w:val="00126458"/>
    <w:rsid w:val="00126547"/>
    <w:rsid w:val="0012690F"/>
    <w:rsid w:val="00130C0F"/>
    <w:rsid w:val="00132873"/>
    <w:rsid w:val="00134146"/>
    <w:rsid w:val="00136EEC"/>
    <w:rsid w:val="00137EC5"/>
    <w:rsid w:val="00141B55"/>
    <w:rsid w:val="00142A54"/>
    <w:rsid w:val="001513D5"/>
    <w:rsid w:val="00155C7D"/>
    <w:rsid w:val="00157C33"/>
    <w:rsid w:val="00161EBC"/>
    <w:rsid w:val="00162B2F"/>
    <w:rsid w:val="001650E1"/>
    <w:rsid w:val="0016577D"/>
    <w:rsid w:val="00165A3A"/>
    <w:rsid w:val="00165E11"/>
    <w:rsid w:val="00166B31"/>
    <w:rsid w:val="001675D1"/>
    <w:rsid w:val="00167653"/>
    <w:rsid w:val="00167DC1"/>
    <w:rsid w:val="0017006B"/>
    <w:rsid w:val="00170E9A"/>
    <w:rsid w:val="001824E4"/>
    <w:rsid w:val="001838D8"/>
    <w:rsid w:val="00183D6F"/>
    <w:rsid w:val="00183F64"/>
    <w:rsid w:val="00185044"/>
    <w:rsid w:val="00185BFD"/>
    <w:rsid w:val="0018743C"/>
    <w:rsid w:val="001878F0"/>
    <w:rsid w:val="00194B51"/>
    <w:rsid w:val="00197A8C"/>
    <w:rsid w:val="001A1C34"/>
    <w:rsid w:val="001A7E2D"/>
    <w:rsid w:val="001B2127"/>
    <w:rsid w:val="001B3329"/>
    <w:rsid w:val="001B3A68"/>
    <w:rsid w:val="001B54CB"/>
    <w:rsid w:val="001C2460"/>
    <w:rsid w:val="001C4ACA"/>
    <w:rsid w:val="001D015F"/>
    <w:rsid w:val="001D0C9A"/>
    <w:rsid w:val="001D21C1"/>
    <w:rsid w:val="001D271A"/>
    <w:rsid w:val="001D288E"/>
    <w:rsid w:val="001D4C68"/>
    <w:rsid w:val="001E2B83"/>
    <w:rsid w:val="001E5204"/>
    <w:rsid w:val="001F0909"/>
    <w:rsid w:val="001F37E0"/>
    <w:rsid w:val="001F562D"/>
    <w:rsid w:val="001F59CE"/>
    <w:rsid w:val="001F5BB5"/>
    <w:rsid w:val="002008E7"/>
    <w:rsid w:val="00200DAB"/>
    <w:rsid w:val="0020154A"/>
    <w:rsid w:val="00203CC9"/>
    <w:rsid w:val="00210FD9"/>
    <w:rsid w:val="00211346"/>
    <w:rsid w:val="002113EF"/>
    <w:rsid w:val="0021191F"/>
    <w:rsid w:val="00216904"/>
    <w:rsid w:val="00216A4E"/>
    <w:rsid w:val="002202E3"/>
    <w:rsid w:val="002226F0"/>
    <w:rsid w:val="00223799"/>
    <w:rsid w:val="0022454A"/>
    <w:rsid w:val="002274F3"/>
    <w:rsid w:val="002319B2"/>
    <w:rsid w:val="00232473"/>
    <w:rsid w:val="00232C2C"/>
    <w:rsid w:val="00232D44"/>
    <w:rsid w:val="002379D6"/>
    <w:rsid w:val="00242B96"/>
    <w:rsid w:val="0024686C"/>
    <w:rsid w:val="002512F0"/>
    <w:rsid w:val="002520AA"/>
    <w:rsid w:val="00252864"/>
    <w:rsid w:val="00254625"/>
    <w:rsid w:val="002555CD"/>
    <w:rsid w:val="00257A4D"/>
    <w:rsid w:val="002609E9"/>
    <w:rsid w:val="002616DC"/>
    <w:rsid w:val="00261A07"/>
    <w:rsid w:val="002730FC"/>
    <w:rsid w:val="00274A23"/>
    <w:rsid w:val="0027593E"/>
    <w:rsid w:val="002800BC"/>
    <w:rsid w:val="00283634"/>
    <w:rsid w:val="00283BE4"/>
    <w:rsid w:val="002844D5"/>
    <w:rsid w:val="00290625"/>
    <w:rsid w:val="002916CE"/>
    <w:rsid w:val="00291A9D"/>
    <w:rsid w:val="00293B93"/>
    <w:rsid w:val="002949DF"/>
    <w:rsid w:val="00296113"/>
    <w:rsid w:val="00296859"/>
    <w:rsid w:val="00296E0A"/>
    <w:rsid w:val="00297EEB"/>
    <w:rsid w:val="002A411B"/>
    <w:rsid w:val="002A4A3E"/>
    <w:rsid w:val="002A7A06"/>
    <w:rsid w:val="002B102F"/>
    <w:rsid w:val="002B22DA"/>
    <w:rsid w:val="002C01B9"/>
    <w:rsid w:val="002C5196"/>
    <w:rsid w:val="002C556D"/>
    <w:rsid w:val="002C6E66"/>
    <w:rsid w:val="002C756E"/>
    <w:rsid w:val="002D1EFF"/>
    <w:rsid w:val="002D4D70"/>
    <w:rsid w:val="002D58A6"/>
    <w:rsid w:val="002D60EA"/>
    <w:rsid w:val="002E101D"/>
    <w:rsid w:val="002E10C7"/>
    <w:rsid w:val="002E3243"/>
    <w:rsid w:val="002E45D4"/>
    <w:rsid w:val="002F139E"/>
    <w:rsid w:val="002F1593"/>
    <w:rsid w:val="002F5C6E"/>
    <w:rsid w:val="002F6D55"/>
    <w:rsid w:val="00300317"/>
    <w:rsid w:val="00302AC2"/>
    <w:rsid w:val="00304CCD"/>
    <w:rsid w:val="00304DC5"/>
    <w:rsid w:val="003130D3"/>
    <w:rsid w:val="0031357D"/>
    <w:rsid w:val="00314651"/>
    <w:rsid w:val="003158CB"/>
    <w:rsid w:val="00317F5B"/>
    <w:rsid w:val="00320209"/>
    <w:rsid w:val="003207F2"/>
    <w:rsid w:val="00322DD2"/>
    <w:rsid w:val="00324249"/>
    <w:rsid w:val="00330048"/>
    <w:rsid w:val="00332AEF"/>
    <w:rsid w:val="00333D87"/>
    <w:rsid w:val="00334084"/>
    <w:rsid w:val="003343E5"/>
    <w:rsid w:val="003353F8"/>
    <w:rsid w:val="00336142"/>
    <w:rsid w:val="0033748C"/>
    <w:rsid w:val="00340415"/>
    <w:rsid w:val="003418A7"/>
    <w:rsid w:val="003429B1"/>
    <w:rsid w:val="00343505"/>
    <w:rsid w:val="0034363F"/>
    <w:rsid w:val="00343AC1"/>
    <w:rsid w:val="00344DE2"/>
    <w:rsid w:val="003466B0"/>
    <w:rsid w:val="003474A4"/>
    <w:rsid w:val="00350727"/>
    <w:rsid w:val="00351048"/>
    <w:rsid w:val="0035343B"/>
    <w:rsid w:val="00353EB4"/>
    <w:rsid w:val="00355278"/>
    <w:rsid w:val="00355495"/>
    <w:rsid w:val="00356156"/>
    <w:rsid w:val="00356273"/>
    <w:rsid w:val="00357905"/>
    <w:rsid w:val="003606D5"/>
    <w:rsid w:val="00361109"/>
    <w:rsid w:val="003616E3"/>
    <w:rsid w:val="00362151"/>
    <w:rsid w:val="003623DE"/>
    <w:rsid w:val="00365BB3"/>
    <w:rsid w:val="00365CC3"/>
    <w:rsid w:val="003663A1"/>
    <w:rsid w:val="003667C4"/>
    <w:rsid w:val="00367862"/>
    <w:rsid w:val="0037206C"/>
    <w:rsid w:val="003732FF"/>
    <w:rsid w:val="00374B4D"/>
    <w:rsid w:val="00375FB4"/>
    <w:rsid w:val="00382ED9"/>
    <w:rsid w:val="00386FF2"/>
    <w:rsid w:val="00387783"/>
    <w:rsid w:val="00394DAE"/>
    <w:rsid w:val="003966A0"/>
    <w:rsid w:val="003967E0"/>
    <w:rsid w:val="00397804"/>
    <w:rsid w:val="003A1F61"/>
    <w:rsid w:val="003A25FA"/>
    <w:rsid w:val="003A2CA2"/>
    <w:rsid w:val="003A341B"/>
    <w:rsid w:val="003A50D3"/>
    <w:rsid w:val="003A5B51"/>
    <w:rsid w:val="003B48C0"/>
    <w:rsid w:val="003B5A97"/>
    <w:rsid w:val="003B6923"/>
    <w:rsid w:val="003B6AB0"/>
    <w:rsid w:val="003C18DE"/>
    <w:rsid w:val="003C438C"/>
    <w:rsid w:val="003D17AF"/>
    <w:rsid w:val="003D1A85"/>
    <w:rsid w:val="003D4456"/>
    <w:rsid w:val="003D748A"/>
    <w:rsid w:val="003E0298"/>
    <w:rsid w:val="003E368C"/>
    <w:rsid w:val="003E3ABA"/>
    <w:rsid w:val="003E3DEE"/>
    <w:rsid w:val="003E6272"/>
    <w:rsid w:val="003E77CE"/>
    <w:rsid w:val="003F3793"/>
    <w:rsid w:val="003F3873"/>
    <w:rsid w:val="003F42B1"/>
    <w:rsid w:val="003F7137"/>
    <w:rsid w:val="0040067B"/>
    <w:rsid w:val="004030A7"/>
    <w:rsid w:val="00405F92"/>
    <w:rsid w:val="004068FC"/>
    <w:rsid w:val="00407549"/>
    <w:rsid w:val="00412F79"/>
    <w:rsid w:val="0041383B"/>
    <w:rsid w:val="00413CA6"/>
    <w:rsid w:val="00415CD3"/>
    <w:rsid w:val="004167D5"/>
    <w:rsid w:val="00420496"/>
    <w:rsid w:val="00421C14"/>
    <w:rsid w:val="004224C2"/>
    <w:rsid w:val="004240C6"/>
    <w:rsid w:val="00427901"/>
    <w:rsid w:val="004314C2"/>
    <w:rsid w:val="00444813"/>
    <w:rsid w:val="00445FF3"/>
    <w:rsid w:val="004463CC"/>
    <w:rsid w:val="00450B35"/>
    <w:rsid w:val="00453928"/>
    <w:rsid w:val="004578AD"/>
    <w:rsid w:val="004602A8"/>
    <w:rsid w:val="00465BC3"/>
    <w:rsid w:val="00472FD1"/>
    <w:rsid w:val="00474933"/>
    <w:rsid w:val="00476C56"/>
    <w:rsid w:val="00476FC2"/>
    <w:rsid w:val="00477133"/>
    <w:rsid w:val="0047799C"/>
    <w:rsid w:val="004817F3"/>
    <w:rsid w:val="00481BC4"/>
    <w:rsid w:val="0048277B"/>
    <w:rsid w:val="004841D3"/>
    <w:rsid w:val="00484559"/>
    <w:rsid w:val="004870B6"/>
    <w:rsid w:val="00490C55"/>
    <w:rsid w:val="004918E0"/>
    <w:rsid w:val="004938E9"/>
    <w:rsid w:val="00493BB9"/>
    <w:rsid w:val="00493D6D"/>
    <w:rsid w:val="00494F3B"/>
    <w:rsid w:val="0049504C"/>
    <w:rsid w:val="004A1223"/>
    <w:rsid w:val="004A59CD"/>
    <w:rsid w:val="004B101C"/>
    <w:rsid w:val="004B1417"/>
    <w:rsid w:val="004B315A"/>
    <w:rsid w:val="004B3668"/>
    <w:rsid w:val="004B41E8"/>
    <w:rsid w:val="004B609A"/>
    <w:rsid w:val="004B751A"/>
    <w:rsid w:val="004C0287"/>
    <w:rsid w:val="004C4A85"/>
    <w:rsid w:val="004C510C"/>
    <w:rsid w:val="004C5144"/>
    <w:rsid w:val="004C550E"/>
    <w:rsid w:val="004C6332"/>
    <w:rsid w:val="004C6742"/>
    <w:rsid w:val="004D157C"/>
    <w:rsid w:val="004D4FCA"/>
    <w:rsid w:val="004E267F"/>
    <w:rsid w:val="004E46CF"/>
    <w:rsid w:val="004E4FA4"/>
    <w:rsid w:val="004F1022"/>
    <w:rsid w:val="004F2BCA"/>
    <w:rsid w:val="004F3190"/>
    <w:rsid w:val="004F506E"/>
    <w:rsid w:val="004F52E4"/>
    <w:rsid w:val="004F637B"/>
    <w:rsid w:val="004F6548"/>
    <w:rsid w:val="004F7D2A"/>
    <w:rsid w:val="00501D95"/>
    <w:rsid w:val="005108F4"/>
    <w:rsid w:val="00513032"/>
    <w:rsid w:val="005151B6"/>
    <w:rsid w:val="005161CE"/>
    <w:rsid w:val="00522006"/>
    <w:rsid w:val="005255C1"/>
    <w:rsid w:val="00526C89"/>
    <w:rsid w:val="005270E2"/>
    <w:rsid w:val="0053298B"/>
    <w:rsid w:val="00534FB0"/>
    <w:rsid w:val="005375DE"/>
    <w:rsid w:val="00541473"/>
    <w:rsid w:val="00541F6A"/>
    <w:rsid w:val="00543079"/>
    <w:rsid w:val="00543BDB"/>
    <w:rsid w:val="005452DA"/>
    <w:rsid w:val="00545EFE"/>
    <w:rsid w:val="00546F7A"/>
    <w:rsid w:val="0055361C"/>
    <w:rsid w:val="0055373B"/>
    <w:rsid w:val="0055560B"/>
    <w:rsid w:val="0055685A"/>
    <w:rsid w:val="0055719D"/>
    <w:rsid w:val="00560EFE"/>
    <w:rsid w:val="0056150F"/>
    <w:rsid w:val="00561FBF"/>
    <w:rsid w:val="00562118"/>
    <w:rsid w:val="00574D47"/>
    <w:rsid w:val="00583273"/>
    <w:rsid w:val="00583340"/>
    <w:rsid w:val="005849FA"/>
    <w:rsid w:val="00590BB6"/>
    <w:rsid w:val="005A0BDC"/>
    <w:rsid w:val="005A13F5"/>
    <w:rsid w:val="005A16A6"/>
    <w:rsid w:val="005A33C3"/>
    <w:rsid w:val="005A40AD"/>
    <w:rsid w:val="005A4977"/>
    <w:rsid w:val="005A71B1"/>
    <w:rsid w:val="005B357A"/>
    <w:rsid w:val="005B66F4"/>
    <w:rsid w:val="005C07A8"/>
    <w:rsid w:val="005C1A2C"/>
    <w:rsid w:val="005C4BC4"/>
    <w:rsid w:val="005C5027"/>
    <w:rsid w:val="005C763D"/>
    <w:rsid w:val="005D0642"/>
    <w:rsid w:val="005D103C"/>
    <w:rsid w:val="005D6DF0"/>
    <w:rsid w:val="005E2039"/>
    <w:rsid w:val="005E3A23"/>
    <w:rsid w:val="005E6915"/>
    <w:rsid w:val="005E6C3F"/>
    <w:rsid w:val="005E7044"/>
    <w:rsid w:val="005F1F02"/>
    <w:rsid w:val="005F2C89"/>
    <w:rsid w:val="005F49B8"/>
    <w:rsid w:val="006015CE"/>
    <w:rsid w:val="00603FB6"/>
    <w:rsid w:val="00604100"/>
    <w:rsid w:val="00604FF0"/>
    <w:rsid w:val="00605598"/>
    <w:rsid w:val="00607AA3"/>
    <w:rsid w:val="00616D4A"/>
    <w:rsid w:val="00620AB3"/>
    <w:rsid w:val="00620BFC"/>
    <w:rsid w:val="00626D21"/>
    <w:rsid w:val="006367D2"/>
    <w:rsid w:val="006368DD"/>
    <w:rsid w:val="0063696E"/>
    <w:rsid w:val="00637B94"/>
    <w:rsid w:val="00647ED5"/>
    <w:rsid w:val="00650717"/>
    <w:rsid w:val="006516B8"/>
    <w:rsid w:val="006533ED"/>
    <w:rsid w:val="00654B71"/>
    <w:rsid w:val="006569FE"/>
    <w:rsid w:val="00660EA5"/>
    <w:rsid w:val="006679CB"/>
    <w:rsid w:val="0067268D"/>
    <w:rsid w:val="00673F23"/>
    <w:rsid w:val="006753B9"/>
    <w:rsid w:val="00683617"/>
    <w:rsid w:val="0068636D"/>
    <w:rsid w:val="00686C91"/>
    <w:rsid w:val="00686DB7"/>
    <w:rsid w:val="00687A91"/>
    <w:rsid w:val="00690859"/>
    <w:rsid w:val="0069166B"/>
    <w:rsid w:val="00691FDE"/>
    <w:rsid w:val="00692FA8"/>
    <w:rsid w:val="006941A5"/>
    <w:rsid w:val="00694546"/>
    <w:rsid w:val="00695618"/>
    <w:rsid w:val="0069704F"/>
    <w:rsid w:val="0069766E"/>
    <w:rsid w:val="006A0929"/>
    <w:rsid w:val="006A1851"/>
    <w:rsid w:val="006A1E49"/>
    <w:rsid w:val="006B279C"/>
    <w:rsid w:val="006B41E5"/>
    <w:rsid w:val="006B5369"/>
    <w:rsid w:val="006B696D"/>
    <w:rsid w:val="006C0871"/>
    <w:rsid w:val="006C2F1D"/>
    <w:rsid w:val="006C72A6"/>
    <w:rsid w:val="006D06E7"/>
    <w:rsid w:val="006D605F"/>
    <w:rsid w:val="006E0D9C"/>
    <w:rsid w:val="006E1A07"/>
    <w:rsid w:val="006E2C45"/>
    <w:rsid w:val="006E4657"/>
    <w:rsid w:val="006E4CFC"/>
    <w:rsid w:val="006E5C3A"/>
    <w:rsid w:val="006E7CD7"/>
    <w:rsid w:val="006F19B7"/>
    <w:rsid w:val="00705A32"/>
    <w:rsid w:val="00711191"/>
    <w:rsid w:val="0071443C"/>
    <w:rsid w:val="007235CD"/>
    <w:rsid w:val="00723739"/>
    <w:rsid w:val="00723B49"/>
    <w:rsid w:val="007307E3"/>
    <w:rsid w:val="007311A9"/>
    <w:rsid w:val="00732E35"/>
    <w:rsid w:val="00735975"/>
    <w:rsid w:val="007402AD"/>
    <w:rsid w:val="00741959"/>
    <w:rsid w:val="0074663A"/>
    <w:rsid w:val="00747737"/>
    <w:rsid w:val="007479B6"/>
    <w:rsid w:val="007562B7"/>
    <w:rsid w:val="00756E7F"/>
    <w:rsid w:val="00757329"/>
    <w:rsid w:val="00767687"/>
    <w:rsid w:val="007701D1"/>
    <w:rsid w:val="00773F46"/>
    <w:rsid w:val="0077530C"/>
    <w:rsid w:val="00775473"/>
    <w:rsid w:val="0077695D"/>
    <w:rsid w:val="00777668"/>
    <w:rsid w:val="00777FBB"/>
    <w:rsid w:val="00782000"/>
    <w:rsid w:val="0079142B"/>
    <w:rsid w:val="007914F3"/>
    <w:rsid w:val="0079277C"/>
    <w:rsid w:val="00794AED"/>
    <w:rsid w:val="00795A9E"/>
    <w:rsid w:val="007A2B35"/>
    <w:rsid w:val="007A67D8"/>
    <w:rsid w:val="007B3701"/>
    <w:rsid w:val="007B41C7"/>
    <w:rsid w:val="007B4F58"/>
    <w:rsid w:val="007B5972"/>
    <w:rsid w:val="007C06D5"/>
    <w:rsid w:val="007C1814"/>
    <w:rsid w:val="007C3D84"/>
    <w:rsid w:val="007D0AA5"/>
    <w:rsid w:val="007E1706"/>
    <w:rsid w:val="007E1DAC"/>
    <w:rsid w:val="007E28D8"/>
    <w:rsid w:val="007E5FD1"/>
    <w:rsid w:val="007E67F1"/>
    <w:rsid w:val="007F18F5"/>
    <w:rsid w:val="007F2E78"/>
    <w:rsid w:val="007F49AF"/>
    <w:rsid w:val="007F6141"/>
    <w:rsid w:val="007F6CD1"/>
    <w:rsid w:val="00801AA4"/>
    <w:rsid w:val="00807BD5"/>
    <w:rsid w:val="008104F5"/>
    <w:rsid w:val="00810D3D"/>
    <w:rsid w:val="00815A8E"/>
    <w:rsid w:val="00816A53"/>
    <w:rsid w:val="0082031A"/>
    <w:rsid w:val="00821047"/>
    <w:rsid w:val="00830F0C"/>
    <w:rsid w:val="00832F6E"/>
    <w:rsid w:val="00841AB8"/>
    <w:rsid w:val="0084772C"/>
    <w:rsid w:val="00847B72"/>
    <w:rsid w:val="00852F83"/>
    <w:rsid w:val="00853025"/>
    <w:rsid w:val="00854E84"/>
    <w:rsid w:val="008557F8"/>
    <w:rsid w:val="00860271"/>
    <w:rsid w:val="00866CD2"/>
    <w:rsid w:val="00870AE7"/>
    <w:rsid w:val="00873DF4"/>
    <w:rsid w:val="00874612"/>
    <w:rsid w:val="00875FC1"/>
    <w:rsid w:val="0088122A"/>
    <w:rsid w:val="008836E5"/>
    <w:rsid w:val="00885B7A"/>
    <w:rsid w:val="00886736"/>
    <w:rsid w:val="00890B45"/>
    <w:rsid w:val="0089182A"/>
    <w:rsid w:val="008966B2"/>
    <w:rsid w:val="00897297"/>
    <w:rsid w:val="008A0361"/>
    <w:rsid w:val="008A1DFA"/>
    <w:rsid w:val="008A3980"/>
    <w:rsid w:val="008A6D03"/>
    <w:rsid w:val="008B39DF"/>
    <w:rsid w:val="008B3F2C"/>
    <w:rsid w:val="008B5732"/>
    <w:rsid w:val="008B5AA9"/>
    <w:rsid w:val="008C0E52"/>
    <w:rsid w:val="008C2211"/>
    <w:rsid w:val="008C2E46"/>
    <w:rsid w:val="008C33A5"/>
    <w:rsid w:val="008C3CB8"/>
    <w:rsid w:val="008C6DC9"/>
    <w:rsid w:val="008C70DA"/>
    <w:rsid w:val="008C7213"/>
    <w:rsid w:val="008C7565"/>
    <w:rsid w:val="008C7CFB"/>
    <w:rsid w:val="008D043C"/>
    <w:rsid w:val="008D1FB1"/>
    <w:rsid w:val="008D32E7"/>
    <w:rsid w:val="008E1100"/>
    <w:rsid w:val="008E2F5C"/>
    <w:rsid w:val="008E3477"/>
    <w:rsid w:val="008E5C06"/>
    <w:rsid w:val="008E5DFD"/>
    <w:rsid w:val="008F0640"/>
    <w:rsid w:val="008F0685"/>
    <w:rsid w:val="008F0D69"/>
    <w:rsid w:val="008F4620"/>
    <w:rsid w:val="008F676E"/>
    <w:rsid w:val="00900067"/>
    <w:rsid w:val="00904311"/>
    <w:rsid w:val="00905A1D"/>
    <w:rsid w:val="00906AA6"/>
    <w:rsid w:val="009109C8"/>
    <w:rsid w:val="00913EEA"/>
    <w:rsid w:val="009157C3"/>
    <w:rsid w:val="0092170F"/>
    <w:rsid w:val="00921CFC"/>
    <w:rsid w:val="009244C9"/>
    <w:rsid w:val="00925BEA"/>
    <w:rsid w:val="00926BB5"/>
    <w:rsid w:val="009270FB"/>
    <w:rsid w:val="009343C1"/>
    <w:rsid w:val="00936DD1"/>
    <w:rsid w:val="00940876"/>
    <w:rsid w:val="0095309D"/>
    <w:rsid w:val="009559E8"/>
    <w:rsid w:val="00955E4C"/>
    <w:rsid w:val="00962F17"/>
    <w:rsid w:val="0096404F"/>
    <w:rsid w:val="00964FA6"/>
    <w:rsid w:val="00965FDB"/>
    <w:rsid w:val="0096721A"/>
    <w:rsid w:val="009715EA"/>
    <w:rsid w:val="00971DFA"/>
    <w:rsid w:val="00974111"/>
    <w:rsid w:val="00981B24"/>
    <w:rsid w:val="00981C8F"/>
    <w:rsid w:val="00992170"/>
    <w:rsid w:val="009937A1"/>
    <w:rsid w:val="00995AA2"/>
    <w:rsid w:val="00996265"/>
    <w:rsid w:val="009A0EBC"/>
    <w:rsid w:val="009A1A7D"/>
    <w:rsid w:val="009A4406"/>
    <w:rsid w:val="009A5371"/>
    <w:rsid w:val="009A6D92"/>
    <w:rsid w:val="009B2325"/>
    <w:rsid w:val="009B4877"/>
    <w:rsid w:val="009B4DE6"/>
    <w:rsid w:val="009B63C3"/>
    <w:rsid w:val="009B782A"/>
    <w:rsid w:val="009C00E7"/>
    <w:rsid w:val="009C3059"/>
    <w:rsid w:val="009C4B1D"/>
    <w:rsid w:val="009C4E6A"/>
    <w:rsid w:val="009C5EE3"/>
    <w:rsid w:val="009C656B"/>
    <w:rsid w:val="009C7C45"/>
    <w:rsid w:val="009D1160"/>
    <w:rsid w:val="009D17A9"/>
    <w:rsid w:val="009D2919"/>
    <w:rsid w:val="009D6482"/>
    <w:rsid w:val="009D7EB4"/>
    <w:rsid w:val="009E0D43"/>
    <w:rsid w:val="009E403C"/>
    <w:rsid w:val="009E4588"/>
    <w:rsid w:val="009E4F01"/>
    <w:rsid w:val="009F275F"/>
    <w:rsid w:val="00A0186D"/>
    <w:rsid w:val="00A04BD9"/>
    <w:rsid w:val="00A079EF"/>
    <w:rsid w:val="00A1104B"/>
    <w:rsid w:val="00A13F7E"/>
    <w:rsid w:val="00A20FCF"/>
    <w:rsid w:val="00A210AD"/>
    <w:rsid w:val="00A21563"/>
    <w:rsid w:val="00A21CD8"/>
    <w:rsid w:val="00A22F9F"/>
    <w:rsid w:val="00A26468"/>
    <w:rsid w:val="00A26C9D"/>
    <w:rsid w:val="00A352CB"/>
    <w:rsid w:val="00A356E4"/>
    <w:rsid w:val="00A35B2F"/>
    <w:rsid w:val="00A37586"/>
    <w:rsid w:val="00A37A94"/>
    <w:rsid w:val="00A41763"/>
    <w:rsid w:val="00A42935"/>
    <w:rsid w:val="00A44CAC"/>
    <w:rsid w:val="00A4623E"/>
    <w:rsid w:val="00A47347"/>
    <w:rsid w:val="00A55BC5"/>
    <w:rsid w:val="00A5622C"/>
    <w:rsid w:val="00A5754E"/>
    <w:rsid w:val="00A61077"/>
    <w:rsid w:val="00A63DE5"/>
    <w:rsid w:val="00A67061"/>
    <w:rsid w:val="00A70F66"/>
    <w:rsid w:val="00A719C2"/>
    <w:rsid w:val="00A72577"/>
    <w:rsid w:val="00A73D3E"/>
    <w:rsid w:val="00A7589A"/>
    <w:rsid w:val="00A7768C"/>
    <w:rsid w:val="00A801C0"/>
    <w:rsid w:val="00A8081C"/>
    <w:rsid w:val="00A80AEF"/>
    <w:rsid w:val="00A81C9D"/>
    <w:rsid w:val="00A822A5"/>
    <w:rsid w:val="00A838BF"/>
    <w:rsid w:val="00A84BDC"/>
    <w:rsid w:val="00A93305"/>
    <w:rsid w:val="00A93939"/>
    <w:rsid w:val="00A961C5"/>
    <w:rsid w:val="00A963F9"/>
    <w:rsid w:val="00A9713C"/>
    <w:rsid w:val="00AA0055"/>
    <w:rsid w:val="00AA208C"/>
    <w:rsid w:val="00AA214B"/>
    <w:rsid w:val="00AA37D3"/>
    <w:rsid w:val="00AA3988"/>
    <w:rsid w:val="00AA7D41"/>
    <w:rsid w:val="00AB1D70"/>
    <w:rsid w:val="00AB26C2"/>
    <w:rsid w:val="00AB2E68"/>
    <w:rsid w:val="00AC0574"/>
    <w:rsid w:val="00AC07B2"/>
    <w:rsid w:val="00AC0869"/>
    <w:rsid w:val="00AC12A0"/>
    <w:rsid w:val="00AC20B3"/>
    <w:rsid w:val="00AC2BBA"/>
    <w:rsid w:val="00AC441E"/>
    <w:rsid w:val="00AC6C2F"/>
    <w:rsid w:val="00AC6E07"/>
    <w:rsid w:val="00AC7DCD"/>
    <w:rsid w:val="00AD0352"/>
    <w:rsid w:val="00AD0C61"/>
    <w:rsid w:val="00AD3AC7"/>
    <w:rsid w:val="00AD3B39"/>
    <w:rsid w:val="00AD44FE"/>
    <w:rsid w:val="00AD4DBD"/>
    <w:rsid w:val="00AD62F6"/>
    <w:rsid w:val="00AD6778"/>
    <w:rsid w:val="00AD7CF8"/>
    <w:rsid w:val="00AE0742"/>
    <w:rsid w:val="00AE0F86"/>
    <w:rsid w:val="00AE157A"/>
    <w:rsid w:val="00AE48F1"/>
    <w:rsid w:val="00AE5110"/>
    <w:rsid w:val="00AE5B9D"/>
    <w:rsid w:val="00AF1597"/>
    <w:rsid w:val="00AF1F2A"/>
    <w:rsid w:val="00AF3A94"/>
    <w:rsid w:val="00B015F8"/>
    <w:rsid w:val="00B12E74"/>
    <w:rsid w:val="00B142E1"/>
    <w:rsid w:val="00B14CC2"/>
    <w:rsid w:val="00B25823"/>
    <w:rsid w:val="00B27385"/>
    <w:rsid w:val="00B27D25"/>
    <w:rsid w:val="00B3045A"/>
    <w:rsid w:val="00B33276"/>
    <w:rsid w:val="00B34159"/>
    <w:rsid w:val="00B36858"/>
    <w:rsid w:val="00B37A86"/>
    <w:rsid w:val="00B40D31"/>
    <w:rsid w:val="00B40EE7"/>
    <w:rsid w:val="00B43D35"/>
    <w:rsid w:val="00B54842"/>
    <w:rsid w:val="00B57F65"/>
    <w:rsid w:val="00B607FC"/>
    <w:rsid w:val="00B60B36"/>
    <w:rsid w:val="00B62171"/>
    <w:rsid w:val="00B63D55"/>
    <w:rsid w:val="00B646FC"/>
    <w:rsid w:val="00B70B6E"/>
    <w:rsid w:val="00B76FD6"/>
    <w:rsid w:val="00B82F7F"/>
    <w:rsid w:val="00B86926"/>
    <w:rsid w:val="00B9055A"/>
    <w:rsid w:val="00B91EEC"/>
    <w:rsid w:val="00B93DD7"/>
    <w:rsid w:val="00B95044"/>
    <w:rsid w:val="00B968F4"/>
    <w:rsid w:val="00BA0E3C"/>
    <w:rsid w:val="00BB003B"/>
    <w:rsid w:val="00BB297A"/>
    <w:rsid w:val="00BB64B3"/>
    <w:rsid w:val="00BB7688"/>
    <w:rsid w:val="00BC1F5B"/>
    <w:rsid w:val="00BC2EB1"/>
    <w:rsid w:val="00BC3E5B"/>
    <w:rsid w:val="00BC6720"/>
    <w:rsid w:val="00BC6C07"/>
    <w:rsid w:val="00BD290F"/>
    <w:rsid w:val="00BD5541"/>
    <w:rsid w:val="00BD623E"/>
    <w:rsid w:val="00BD629A"/>
    <w:rsid w:val="00BD7626"/>
    <w:rsid w:val="00BE020A"/>
    <w:rsid w:val="00BE58E3"/>
    <w:rsid w:val="00BE785C"/>
    <w:rsid w:val="00BF2654"/>
    <w:rsid w:val="00BF36D1"/>
    <w:rsid w:val="00BF49C5"/>
    <w:rsid w:val="00BF7204"/>
    <w:rsid w:val="00C02E98"/>
    <w:rsid w:val="00C06D4B"/>
    <w:rsid w:val="00C123EE"/>
    <w:rsid w:val="00C127F0"/>
    <w:rsid w:val="00C22D73"/>
    <w:rsid w:val="00C256F5"/>
    <w:rsid w:val="00C27725"/>
    <w:rsid w:val="00C278BA"/>
    <w:rsid w:val="00C30980"/>
    <w:rsid w:val="00C319D7"/>
    <w:rsid w:val="00C31ED0"/>
    <w:rsid w:val="00C321A1"/>
    <w:rsid w:val="00C33318"/>
    <w:rsid w:val="00C4451A"/>
    <w:rsid w:val="00C47B6B"/>
    <w:rsid w:val="00C51FB8"/>
    <w:rsid w:val="00C520B7"/>
    <w:rsid w:val="00C53BE3"/>
    <w:rsid w:val="00C553E3"/>
    <w:rsid w:val="00C570B7"/>
    <w:rsid w:val="00C60D26"/>
    <w:rsid w:val="00C61A3D"/>
    <w:rsid w:val="00C639ED"/>
    <w:rsid w:val="00C6614F"/>
    <w:rsid w:val="00C6680C"/>
    <w:rsid w:val="00C70AE5"/>
    <w:rsid w:val="00C73678"/>
    <w:rsid w:val="00C75623"/>
    <w:rsid w:val="00C76EBF"/>
    <w:rsid w:val="00C772E4"/>
    <w:rsid w:val="00C802B3"/>
    <w:rsid w:val="00C8158A"/>
    <w:rsid w:val="00C83B48"/>
    <w:rsid w:val="00C8661E"/>
    <w:rsid w:val="00C92737"/>
    <w:rsid w:val="00C93BDC"/>
    <w:rsid w:val="00C945A1"/>
    <w:rsid w:val="00C9632C"/>
    <w:rsid w:val="00CA233C"/>
    <w:rsid w:val="00CA3EE5"/>
    <w:rsid w:val="00CA4FE4"/>
    <w:rsid w:val="00CA5331"/>
    <w:rsid w:val="00CA6CAC"/>
    <w:rsid w:val="00CA769F"/>
    <w:rsid w:val="00CB08DF"/>
    <w:rsid w:val="00CB1E83"/>
    <w:rsid w:val="00CB20EB"/>
    <w:rsid w:val="00CC0E22"/>
    <w:rsid w:val="00CC44B3"/>
    <w:rsid w:val="00CC511E"/>
    <w:rsid w:val="00CC5B0D"/>
    <w:rsid w:val="00CC6E93"/>
    <w:rsid w:val="00CC6FE1"/>
    <w:rsid w:val="00CD142B"/>
    <w:rsid w:val="00CD2A46"/>
    <w:rsid w:val="00CD2EFD"/>
    <w:rsid w:val="00CD3F0A"/>
    <w:rsid w:val="00CD44BA"/>
    <w:rsid w:val="00CD6F1C"/>
    <w:rsid w:val="00CD709F"/>
    <w:rsid w:val="00CD76BF"/>
    <w:rsid w:val="00CE31C0"/>
    <w:rsid w:val="00CE645D"/>
    <w:rsid w:val="00CF5151"/>
    <w:rsid w:val="00D01EE6"/>
    <w:rsid w:val="00D032B9"/>
    <w:rsid w:val="00D03D7F"/>
    <w:rsid w:val="00D069D0"/>
    <w:rsid w:val="00D07AC1"/>
    <w:rsid w:val="00D10BE0"/>
    <w:rsid w:val="00D13D9D"/>
    <w:rsid w:val="00D143DB"/>
    <w:rsid w:val="00D16E51"/>
    <w:rsid w:val="00D1772B"/>
    <w:rsid w:val="00D21250"/>
    <w:rsid w:val="00D21CD1"/>
    <w:rsid w:val="00D228C8"/>
    <w:rsid w:val="00D25B77"/>
    <w:rsid w:val="00D25F97"/>
    <w:rsid w:val="00D27B02"/>
    <w:rsid w:val="00D3030F"/>
    <w:rsid w:val="00D31D94"/>
    <w:rsid w:val="00D31F18"/>
    <w:rsid w:val="00D33FF9"/>
    <w:rsid w:val="00D34EA9"/>
    <w:rsid w:val="00D3612E"/>
    <w:rsid w:val="00D37C26"/>
    <w:rsid w:val="00D37C9E"/>
    <w:rsid w:val="00D41032"/>
    <w:rsid w:val="00D41938"/>
    <w:rsid w:val="00D42914"/>
    <w:rsid w:val="00D43DB0"/>
    <w:rsid w:val="00D44E3F"/>
    <w:rsid w:val="00D456C8"/>
    <w:rsid w:val="00D52D27"/>
    <w:rsid w:val="00D557BD"/>
    <w:rsid w:val="00D55B6E"/>
    <w:rsid w:val="00D57AF3"/>
    <w:rsid w:val="00D60099"/>
    <w:rsid w:val="00D60E4D"/>
    <w:rsid w:val="00D61CCE"/>
    <w:rsid w:val="00D61FC4"/>
    <w:rsid w:val="00D6712C"/>
    <w:rsid w:val="00D71FC8"/>
    <w:rsid w:val="00D80498"/>
    <w:rsid w:val="00D815D6"/>
    <w:rsid w:val="00D82006"/>
    <w:rsid w:val="00D8291B"/>
    <w:rsid w:val="00D8464C"/>
    <w:rsid w:val="00D87698"/>
    <w:rsid w:val="00D87764"/>
    <w:rsid w:val="00D9106C"/>
    <w:rsid w:val="00D91714"/>
    <w:rsid w:val="00D94C99"/>
    <w:rsid w:val="00DA2013"/>
    <w:rsid w:val="00DA30FD"/>
    <w:rsid w:val="00DA332F"/>
    <w:rsid w:val="00DA335C"/>
    <w:rsid w:val="00DA66A5"/>
    <w:rsid w:val="00DB2332"/>
    <w:rsid w:val="00DB2AB7"/>
    <w:rsid w:val="00DB3909"/>
    <w:rsid w:val="00DB760D"/>
    <w:rsid w:val="00DB771C"/>
    <w:rsid w:val="00DB7DC4"/>
    <w:rsid w:val="00DC072A"/>
    <w:rsid w:val="00DD0306"/>
    <w:rsid w:val="00DD05E1"/>
    <w:rsid w:val="00DD22E4"/>
    <w:rsid w:val="00DD50A2"/>
    <w:rsid w:val="00DE24EB"/>
    <w:rsid w:val="00DE6249"/>
    <w:rsid w:val="00DE65EE"/>
    <w:rsid w:val="00DE6ADB"/>
    <w:rsid w:val="00DF2970"/>
    <w:rsid w:val="00DF4082"/>
    <w:rsid w:val="00DF551E"/>
    <w:rsid w:val="00DF588B"/>
    <w:rsid w:val="00DF6DBE"/>
    <w:rsid w:val="00DF78F1"/>
    <w:rsid w:val="00E01E6E"/>
    <w:rsid w:val="00E04391"/>
    <w:rsid w:val="00E043DE"/>
    <w:rsid w:val="00E06070"/>
    <w:rsid w:val="00E1135E"/>
    <w:rsid w:val="00E1725A"/>
    <w:rsid w:val="00E222DB"/>
    <w:rsid w:val="00E261FD"/>
    <w:rsid w:val="00E30F2A"/>
    <w:rsid w:val="00E31C7C"/>
    <w:rsid w:val="00E36166"/>
    <w:rsid w:val="00E3755F"/>
    <w:rsid w:val="00E41203"/>
    <w:rsid w:val="00E42D8C"/>
    <w:rsid w:val="00E42E32"/>
    <w:rsid w:val="00E42EFE"/>
    <w:rsid w:val="00E433E7"/>
    <w:rsid w:val="00E4484D"/>
    <w:rsid w:val="00E46428"/>
    <w:rsid w:val="00E477AC"/>
    <w:rsid w:val="00E47D31"/>
    <w:rsid w:val="00E535DC"/>
    <w:rsid w:val="00E54CD4"/>
    <w:rsid w:val="00E6009D"/>
    <w:rsid w:val="00E61145"/>
    <w:rsid w:val="00E631A6"/>
    <w:rsid w:val="00E63AE6"/>
    <w:rsid w:val="00E64E50"/>
    <w:rsid w:val="00E67D8F"/>
    <w:rsid w:val="00E67E1F"/>
    <w:rsid w:val="00E746E2"/>
    <w:rsid w:val="00E753F3"/>
    <w:rsid w:val="00E77429"/>
    <w:rsid w:val="00E7752E"/>
    <w:rsid w:val="00E81A1A"/>
    <w:rsid w:val="00E824CE"/>
    <w:rsid w:val="00E83C81"/>
    <w:rsid w:val="00E90230"/>
    <w:rsid w:val="00E90A9E"/>
    <w:rsid w:val="00E91394"/>
    <w:rsid w:val="00E9266C"/>
    <w:rsid w:val="00E95CD0"/>
    <w:rsid w:val="00E9604A"/>
    <w:rsid w:val="00E967FC"/>
    <w:rsid w:val="00E96F99"/>
    <w:rsid w:val="00EA23B8"/>
    <w:rsid w:val="00EA4D5A"/>
    <w:rsid w:val="00EA7315"/>
    <w:rsid w:val="00EA78B6"/>
    <w:rsid w:val="00EB05B3"/>
    <w:rsid w:val="00EB1388"/>
    <w:rsid w:val="00EB280D"/>
    <w:rsid w:val="00EB2C71"/>
    <w:rsid w:val="00EB7072"/>
    <w:rsid w:val="00EB7778"/>
    <w:rsid w:val="00EB77C5"/>
    <w:rsid w:val="00EC3AE7"/>
    <w:rsid w:val="00EC3FDC"/>
    <w:rsid w:val="00EC49C9"/>
    <w:rsid w:val="00EC78AD"/>
    <w:rsid w:val="00ED6521"/>
    <w:rsid w:val="00ED721B"/>
    <w:rsid w:val="00EE0506"/>
    <w:rsid w:val="00EE06A7"/>
    <w:rsid w:val="00EE1181"/>
    <w:rsid w:val="00EE16E5"/>
    <w:rsid w:val="00EE53A1"/>
    <w:rsid w:val="00EF00A0"/>
    <w:rsid w:val="00EF4296"/>
    <w:rsid w:val="00EF5A6B"/>
    <w:rsid w:val="00F000A3"/>
    <w:rsid w:val="00F02A6B"/>
    <w:rsid w:val="00F02F24"/>
    <w:rsid w:val="00F036CB"/>
    <w:rsid w:val="00F06118"/>
    <w:rsid w:val="00F07627"/>
    <w:rsid w:val="00F07F3C"/>
    <w:rsid w:val="00F106E2"/>
    <w:rsid w:val="00F1085E"/>
    <w:rsid w:val="00F120BE"/>
    <w:rsid w:val="00F14A9D"/>
    <w:rsid w:val="00F156D4"/>
    <w:rsid w:val="00F15785"/>
    <w:rsid w:val="00F17F6E"/>
    <w:rsid w:val="00F20048"/>
    <w:rsid w:val="00F210A2"/>
    <w:rsid w:val="00F23F55"/>
    <w:rsid w:val="00F312EB"/>
    <w:rsid w:val="00F32E6E"/>
    <w:rsid w:val="00F3301A"/>
    <w:rsid w:val="00F34531"/>
    <w:rsid w:val="00F35484"/>
    <w:rsid w:val="00F40447"/>
    <w:rsid w:val="00F43341"/>
    <w:rsid w:val="00F4355B"/>
    <w:rsid w:val="00F4487F"/>
    <w:rsid w:val="00F45147"/>
    <w:rsid w:val="00F458AE"/>
    <w:rsid w:val="00F5149F"/>
    <w:rsid w:val="00F5258B"/>
    <w:rsid w:val="00F557F9"/>
    <w:rsid w:val="00F5593C"/>
    <w:rsid w:val="00F56EF2"/>
    <w:rsid w:val="00F61C11"/>
    <w:rsid w:val="00F631B1"/>
    <w:rsid w:val="00F64840"/>
    <w:rsid w:val="00F67EAA"/>
    <w:rsid w:val="00F71C9A"/>
    <w:rsid w:val="00F80107"/>
    <w:rsid w:val="00F818F6"/>
    <w:rsid w:val="00F826A0"/>
    <w:rsid w:val="00F831C3"/>
    <w:rsid w:val="00F8742A"/>
    <w:rsid w:val="00F946C1"/>
    <w:rsid w:val="00F97546"/>
    <w:rsid w:val="00F97DD4"/>
    <w:rsid w:val="00FA1A36"/>
    <w:rsid w:val="00FA33B5"/>
    <w:rsid w:val="00FA3723"/>
    <w:rsid w:val="00FA57C9"/>
    <w:rsid w:val="00FB12A1"/>
    <w:rsid w:val="00FB38E3"/>
    <w:rsid w:val="00FC04F5"/>
    <w:rsid w:val="00FC455E"/>
    <w:rsid w:val="00FD2048"/>
    <w:rsid w:val="00FD5B6E"/>
    <w:rsid w:val="00FE206A"/>
    <w:rsid w:val="00FE249B"/>
    <w:rsid w:val="00FE31D7"/>
    <w:rsid w:val="00FE3FBE"/>
    <w:rsid w:val="00FE4987"/>
    <w:rsid w:val="00FE6399"/>
    <w:rsid w:val="00FE6E59"/>
    <w:rsid w:val="00FE7B64"/>
    <w:rsid w:val="00FF5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50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E95CD0"/>
    <w:pPr>
      <w:keepNext/>
      <w:spacing w:after="0" w:line="240" w:lineRule="auto"/>
      <w:jc w:val="center"/>
      <w:outlineLvl w:val="3"/>
    </w:pPr>
    <w:rPr>
      <w:rFonts w:ascii="Times New Roman" w:eastAsia="Times New Roman" w:hAnsi="Times New Roman" w:cs="Times New Roman"/>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E95CD0"/>
    <w:rPr>
      <w:rFonts w:ascii="Times New Roman" w:eastAsia="Times New Roman" w:hAnsi="Times New Roman" w:cs="Times New Roman"/>
      <w:b/>
      <w:bCs/>
      <w:sz w:val="28"/>
      <w:szCs w:val="20"/>
      <w:lang w:eastAsia="ru-RU"/>
    </w:rPr>
  </w:style>
  <w:style w:type="paragraph" w:customStyle="1" w:styleId="a3">
    <w:name w:val="Всегда"/>
    <w:basedOn w:val="a"/>
    <w:autoRedefine/>
    <w:qFormat/>
    <w:rsid w:val="00E95CD0"/>
    <w:pPr>
      <w:tabs>
        <w:tab w:val="left" w:pos="1701"/>
      </w:tabs>
      <w:spacing w:after="0" w:line="240" w:lineRule="auto"/>
      <w:ind w:firstLine="709"/>
      <w:jc w:val="both"/>
    </w:pPr>
    <w:rPr>
      <w:rFonts w:ascii="Times New Roman" w:hAnsi="Times New Roman" w:cs="Times New Roman"/>
      <w:sz w:val="28"/>
      <w:szCs w:val="28"/>
    </w:rPr>
  </w:style>
  <w:style w:type="paragraph" w:styleId="a4">
    <w:name w:val="Body Text"/>
    <w:basedOn w:val="a"/>
    <w:link w:val="a5"/>
    <w:rsid w:val="00E95CD0"/>
    <w:pPr>
      <w:spacing w:after="0" w:line="240" w:lineRule="auto"/>
      <w:jc w:val="both"/>
    </w:pPr>
    <w:rPr>
      <w:rFonts w:ascii="Times New Roman" w:eastAsia="Times New Roman" w:hAnsi="Times New Roman" w:cs="Times New Roman"/>
      <w:sz w:val="24"/>
      <w:szCs w:val="20"/>
      <w:lang w:eastAsia="ru-RU"/>
    </w:rPr>
  </w:style>
  <w:style w:type="character" w:customStyle="1" w:styleId="a5">
    <w:name w:val="Основной текст Знак"/>
    <w:basedOn w:val="a0"/>
    <w:link w:val="a4"/>
    <w:rsid w:val="00E95CD0"/>
    <w:rPr>
      <w:rFonts w:ascii="Times New Roman" w:eastAsia="Times New Roman" w:hAnsi="Times New Roman" w:cs="Times New Roman"/>
      <w:sz w:val="24"/>
      <w:szCs w:val="20"/>
      <w:lang w:eastAsia="ru-RU"/>
    </w:rPr>
  </w:style>
  <w:style w:type="paragraph" w:customStyle="1" w:styleId="ConsPlusNormal">
    <w:name w:val="ConsPlusNormal"/>
    <w:rsid w:val="00F5593C"/>
    <w:pPr>
      <w:autoSpaceDE w:val="0"/>
      <w:autoSpaceDN w:val="0"/>
      <w:adjustRightInd w:val="0"/>
      <w:spacing w:after="0" w:line="240" w:lineRule="auto"/>
    </w:pPr>
    <w:rPr>
      <w:rFonts w:ascii="Arial" w:hAnsi="Arial" w:cs="Arial"/>
      <w:sz w:val="20"/>
      <w:szCs w:val="20"/>
    </w:rPr>
  </w:style>
  <w:style w:type="paragraph" w:styleId="a6">
    <w:name w:val="Balloon Text"/>
    <w:basedOn w:val="a"/>
    <w:link w:val="a7"/>
    <w:uiPriority w:val="99"/>
    <w:semiHidden/>
    <w:unhideWhenUsed/>
    <w:rsid w:val="00155C7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55C7D"/>
    <w:rPr>
      <w:rFonts w:ascii="Tahoma" w:hAnsi="Tahoma" w:cs="Tahoma"/>
      <w:sz w:val="16"/>
      <w:szCs w:val="16"/>
    </w:rPr>
  </w:style>
  <w:style w:type="paragraph" w:styleId="a8">
    <w:name w:val="header"/>
    <w:basedOn w:val="a"/>
    <w:link w:val="a9"/>
    <w:uiPriority w:val="99"/>
    <w:unhideWhenUsed/>
    <w:rsid w:val="007E67F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E67F1"/>
  </w:style>
  <w:style w:type="paragraph" w:styleId="aa">
    <w:name w:val="footer"/>
    <w:basedOn w:val="a"/>
    <w:link w:val="ab"/>
    <w:uiPriority w:val="99"/>
    <w:unhideWhenUsed/>
    <w:rsid w:val="007E67F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E67F1"/>
  </w:style>
  <w:style w:type="table" w:styleId="ac">
    <w:name w:val="Table Grid"/>
    <w:basedOn w:val="a1"/>
    <w:uiPriority w:val="39"/>
    <w:rsid w:val="00D410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356273"/>
    <w:pPr>
      <w:ind w:left="720"/>
      <w:contextualSpacing/>
    </w:pPr>
  </w:style>
  <w:style w:type="paragraph" w:customStyle="1" w:styleId="Style10">
    <w:name w:val="Style10"/>
    <w:basedOn w:val="a"/>
    <w:uiPriority w:val="99"/>
    <w:rsid w:val="003732F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E753F3"/>
    <w:rPr>
      <w:sz w:val="16"/>
      <w:szCs w:val="16"/>
    </w:rPr>
  </w:style>
  <w:style w:type="paragraph" w:styleId="af">
    <w:name w:val="annotation text"/>
    <w:basedOn w:val="a"/>
    <w:link w:val="af0"/>
    <w:uiPriority w:val="99"/>
    <w:semiHidden/>
    <w:unhideWhenUsed/>
    <w:rsid w:val="00E753F3"/>
    <w:pPr>
      <w:spacing w:line="240" w:lineRule="auto"/>
    </w:pPr>
    <w:rPr>
      <w:sz w:val="20"/>
      <w:szCs w:val="20"/>
    </w:rPr>
  </w:style>
  <w:style w:type="character" w:customStyle="1" w:styleId="af0">
    <w:name w:val="Текст примечания Знак"/>
    <w:basedOn w:val="a0"/>
    <w:link w:val="af"/>
    <w:uiPriority w:val="99"/>
    <w:semiHidden/>
    <w:rsid w:val="00E753F3"/>
    <w:rPr>
      <w:sz w:val="20"/>
      <w:szCs w:val="20"/>
    </w:rPr>
  </w:style>
  <w:style w:type="paragraph" w:styleId="af1">
    <w:name w:val="annotation subject"/>
    <w:basedOn w:val="af"/>
    <w:next w:val="af"/>
    <w:link w:val="af2"/>
    <w:uiPriority w:val="99"/>
    <w:semiHidden/>
    <w:unhideWhenUsed/>
    <w:rsid w:val="00E753F3"/>
    <w:rPr>
      <w:b/>
      <w:bCs/>
    </w:rPr>
  </w:style>
  <w:style w:type="character" w:customStyle="1" w:styleId="af2">
    <w:name w:val="Тема примечания Знак"/>
    <w:basedOn w:val="af0"/>
    <w:link w:val="af1"/>
    <w:uiPriority w:val="99"/>
    <w:semiHidden/>
    <w:rsid w:val="00E753F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E95CD0"/>
    <w:pPr>
      <w:keepNext/>
      <w:spacing w:after="0" w:line="240" w:lineRule="auto"/>
      <w:jc w:val="center"/>
      <w:outlineLvl w:val="3"/>
    </w:pPr>
    <w:rPr>
      <w:rFonts w:ascii="Times New Roman" w:eastAsia="Times New Roman" w:hAnsi="Times New Roman" w:cs="Times New Roman"/>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E95CD0"/>
    <w:rPr>
      <w:rFonts w:ascii="Times New Roman" w:eastAsia="Times New Roman" w:hAnsi="Times New Roman" w:cs="Times New Roman"/>
      <w:b/>
      <w:bCs/>
      <w:sz w:val="28"/>
      <w:szCs w:val="20"/>
      <w:lang w:eastAsia="ru-RU"/>
    </w:rPr>
  </w:style>
  <w:style w:type="paragraph" w:customStyle="1" w:styleId="a3">
    <w:name w:val="Всегда"/>
    <w:basedOn w:val="a"/>
    <w:autoRedefine/>
    <w:qFormat/>
    <w:rsid w:val="00E95CD0"/>
    <w:pPr>
      <w:tabs>
        <w:tab w:val="left" w:pos="1701"/>
      </w:tabs>
      <w:spacing w:after="0" w:line="240" w:lineRule="auto"/>
      <w:ind w:firstLine="709"/>
      <w:jc w:val="both"/>
    </w:pPr>
    <w:rPr>
      <w:rFonts w:ascii="Times New Roman" w:hAnsi="Times New Roman" w:cs="Times New Roman"/>
      <w:sz w:val="28"/>
      <w:szCs w:val="28"/>
    </w:rPr>
  </w:style>
  <w:style w:type="paragraph" w:styleId="a4">
    <w:name w:val="Body Text"/>
    <w:basedOn w:val="a"/>
    <w:link w:val="a5"/>
    <w:rsid w:val="00E95CD0"/>
    <w:pPr>
      <w:spacing w:after="0" w:line="240" w:lineRule="auto"/>
      <w:jc w:val="both"/>
    </w:pPr>
    <w:rPr>
      <w:rFonts w:ascii="Times New Roman" w:eastAsia="Times New Roman" w:hAnsi="Times New Roman" w:cs="Times New Roman"/>
      <w:sz w:val="24"/>
      <w:szCs w:val="20"/>
      <w:lang w:eastAsia="ru-RU"/>
    </w:rPr>
  </w:style>
  <w:style w:type="character" w:customStyle="1" w:styleId="a5">
    <w:name w:val="Основной текст Знак"/>
    <w:basedOn w:val="a0"/>
    <w:link w:val="a4"/>
    <w:rsid w:val="00E95CD0"/>
    <w:rPr>
      <w:rFonts w:ascii="Times New Roman" w:eastAsia="Times New Roman" w:hAnsi="Times New Roman" w:cs="Times New Roman"/>
      <w:sz w:val="24"/>
      <w:szCs w:val="20"/>
      <w:lang w:eastAsia="ru-RU"/>
    </w:rPr>
  </w:style>
  <w:style w:type="paragraph" w:customStyle="1" w:styleId="ConsPlusNormal">
    <w:name w:val="ConsPlusNormal"/>
    <w:rsid w:val="00F5593C"/>
    <w:pPr>
      <w:autoSpaceDE w:val="0"/>
      <w:autoSpaceDN w:val="0"/>
      <w:adjustRightInd w:val="0"/>
      <w:spacing w:after="0" w:line="240" w:lineRule="auto"/>
    </w:pPr>
    <w:rPr>
      <w:rFonts w:ascii="Arial" w:hAnsi="Arial" w:cs="Arial"/>
      <w:sz w:val="20"/>
      <w:szCs w:val="20"/>
    </w:rPr>
  </w:style>
  <w:style w:type="paragraph" w:styleId="a6">
    <w:name w:val="Balloon Text"/>
    <w:basedOn w:val="a"/>
    <w:link w:val="a7"/>
    <w:uiPriority w:val="99"/>
    <w:semiHidden/>
    <w:unhideWhenUsed/>
    <w:rsid w:val="00155C7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55C7D"/>
    <w:rPr>
      <w:rFonts w:ascii="Tahoma" w:hAnsi="Tahoma" w:cs="Tahoma"/>
      <w:sz w:val="16"/>
      <w:szCs w:val="16"/>
    </w:rPr>
  </w:style>
  <w:style w:type="paragraph" w:styleId="a8">
    <w:name w:val="header"/>
    <w:basedOn w:val="a"/>
    <w:link w:val="a9"/>
    <w:uiPriority w:val="99"/>
    <w:unhideWhenUsed/>
    <w:rsid w:val="007E67F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E67F1"/>
  </w:style>
  <w:style w:type="paragraph" w:styleId="aa">
    <w:name w:val="footer"/>
    <w:basedOn w:val="a"/>
    <w:link w:val="ab"/>
    <w:uiPriority w:val="99"/>
    <w:unhideWhenUsed/>
    <w:rsid w:val="007E67F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E67F1"/>
  </w:style>
  <w:style w:type="table" w:styleId="ac">
    <w:name w:val="Table Grid"/>
    <w:basedOn w:val="a1"/>
    <w:uiPriority w:val="39"/>
    <w:rsid w:val="00D410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356273"/>
    <w:pPr>
      <w:ind w:left="720"/>
      <w:contextualSpacing/>
    </w:pPr>
  </w:style>
  <w:style w:type="paragraph" w:customStyle="1" w:styleId="Style10">
    <w:name w:val="Style10"/>
    <w:basedOn w:val="a"/>
    <w:uiPriority w:val="99"/>
    <w:rsid w:val="003732F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E753F3"/>
    <w:rPr>
      <w:sz w:val="16"/>
      <w:szCs w:val="16"/>
    </w:rPr>
  </w:style>
  <w:style w:type="paragraph" w:styleId="af">
    <w:name w:val="annotation text"/>
    <w:basedOn w:val="a"/>
    <w:link w:val="af0"/>
    <w:uiPriority w:val="99"/>
    <w:semiHidden/>
    <w:unhideWhenUsed/>
    <w:rsid w:val="00E753F3"/>
    <w:pPr>
      <w:spacing w:line="240" w:lineRule="auto"/>
    </w:pPr>
    <w:rPr>
      <w:sz w:val="20"/>
      <w:szCs w:val="20"/>
    </w:rPr>
  </w:style>
  <w:style w:type="character" w:customStyle="1" w:styleId="af0">
    <w:name w:val="Текст примечания Знак"/>
    <w:basedOn w:val="a0"/>
    <w:link w:val="af"/>
    <w:uiPriority w:val="99"/>
    <w:semiHidden/>
    <w:rsid w:val="00E753F3"/>
    <w:rPr>
      <w:sz w:val="20"/>
      <w:szCs w:val="20"/>
    </w:rPr>
  </w:style>
  <w:style w:type="paragraph" w:styleId="af1">
    <w:name w:val="annotation subject"/>
    <w:basedOn w:val="af"/>
    <w:next w:val="af"/>
    <w:link w:val="af2"/>
    <w:uiPriority w:val="99"/>
    <w:semiHidden/>
    <w:unhideWhenUsed/>
    <w:rsid w:val="00E753F3"/>
    <w:rPr>
      <w:b/>
      <w:bCs/>
    </w:rPr>
  </w:style>
  <w:style w:type="character" w:customStyle="1" w:styleId="af2">
    <w:name w:val="Тема примечания Знак"/>
    <w:basedOn w:val="af0"/>
    <w:link w:val="af1"/>
    <w:uiPriority w:val="99"/>
    <w:semiHidden/>
    <w:rsid w:val="00E753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102175">
      <w:bodyDiv w:val="1"/>
      <w:marLeft w:val="0"/>
      <w:marRight w:val="0"/>
      <w:marTop w:val="0"/>
      <w:marBottom w:val="0"/>
      <w:divBdr>
        <w:top w:val="none" w:sz="0" w:space="0" w:color="auto"/>
        <w:left w:val="none" w:sz="0" w:space="0" w:color="auto"/>
        <w:bottom w:val="none" w:sz="0" w:space="0" w:color="auto"/>
        <w:right w:val="none" w:sz="0" w:space="0" w:color="auto"/>
      </w:divBdr>
    </w:div>
    <w:div w:id="710767972">
      <w:bodyDiv w:val="1"/>
      <w:marLeft w:val="0"/>
      <w:marRight w:val="0"/>
      <w:marTop w:val="0"/>
      <w:marBottom w:val="0"/>
      <w:divBdr>
        <w:top w:val="none" w:sz="0" w:space="0" w:color="auto"/>
        <w:left w:val="none" w:sz="0" w:space="0" w:color="auto"/>
        <w:bottom w:val="none" w:sz="0" w:space="0" w:color="auto"/>
        <w:right w:val="none" w:sz="0" w:space="0" w:color="auto"/>
      </w:divBdr>
    </w:div>
    <w:div w:id="958413470">
      <w:bodyDiv w:val="1"/>
      <w:marLeft w:val="0"/>
      <w:marRight w:val="0"/>
      <w:marTop w:val="0"/>
      <w:marBottom w:val="0"/>
      <w:divBdr>
        <w:top w:val="none" w:sz="0" w:space="0" w:color="auto"/>
        <w:left w:val="none" w:sz="0" w:space="0" w:color="auto"/>
        <w:bottom w:val="none" w:sz="0" w:space="0" w:color="auto"/>
        <w:right w:val="none" w:sz="0" w:space="0" w:color="auto"/>
      </w:divBdr>
    </w:div>
    <w:div w:id="134617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9828C5D79E2A23CE95A8C72A3B12E6B81EFA4119929A9AEB8F4063A83AEB1CFE9B6F6AF4C02DA11C8DEF20A867K"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04350-DF2D-4690-830B-F165A399F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14</Pages>
  <Words>5176</Words>
  <Characters>29507</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Пужай Светлана Евгеньевна</cp:lastModifiedBy>
  <cp:revision>21</cp:revision>
  <cp:lastPrinted>2021-11-22T09:34:00Z</cp:lastPrinted>
  <dcterms:created xsi:type="dcterms:W3CDTF">2021-11-11T11:24:00Z</dcterms:created>
  <dcterms:modified xsi:type="dcterms:W3CDTF">2021-11-26T08:42:00Z</dcterms:modified>
</cp:coreProperties>
</file>